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55524" w14:textId="55BCEAAD" w:rsidR="007143C7" w:rsidRPr="00F22E9A" w:rsidRDefault="007143C7" w:rsidP="00E11B67">
      <w:pPr>
        <w:pStyle w:val="Ttulo"/>
        <w:keepNext/>
        <w:spacing w:line="280" w:lineRule="exact"/>
        <w:rPr>
          <w:rFonts w:ascii="ZapfHumnst BT" w:hAnsi="ZapfHumnst BT" w:cs="Arial"/>
          <w:i w:val="0"/>
          <w:sz w:val="23"/>
          <w:szCs w:val="23"/>
          <w:u w:val="none"/>
        </w:rPr>
      </w:pPr>
      <w:r w:rsidRPr="00F22E9A">
        <w:rPr>
          <w:rFonts w:ascii="ZapfHumnst BT" w:hAnsi="ZapfHumnst BT" w:cs="Arial"/>
          <w:i w:val="0"/>
          <w:sz w:val="23"/>
          <w:szCs w:val="23"/>
          <w:u w:val="none"/>
        </w:rPr>
        <w:t>ATA DA SESSÃO ORDINÁRIA DA PRIMEIRA CÂMARA Nº 0</w:t>
      </w:r>
      <w:r w:rsidR="00CF2C81" w:rsidRPr="00F22E9A">
        <w:rPr>
          <w:rFonts w:ascii="ZapfHumnst BT" w:hAnsi="ZapfHumnst BT" w:cs="Arial"/>
          <w:i w:val="0"/>
          <w:sz w:val="23"/>
          <w:szCs w:val="23"/>
          <w:u w:val="none"/>
        </w:rPr>
        <w:t>1</w:t>
      </w:r>
      <w:r w:rsidR="007046F2" w:rsidRPr="00F22E9A">
        <w:rPr>
          <w:rFonts w:ascii="ZapfHumnst BT" w:hAnsi="ZapfHumnst BT" w:cs="Arial"/>
          <w:i w:val="0"/>
          <w:sz w:val="23"/>
          <w:szCs w:val="23"/>
          <w:u w:val="none"/>
        </w:rPr>
        <w:t>8</w:t>
      </w:r>
      <w:r w:rsidRPr="00F22E9A">
        <w:rPr>
          <w:rFonts w:ascii="ZapfHumnst BT" w:hAnsi="ZapfHumnst BT" w:cs="Arial"/>
          <w:i w:val="0"/>
          <w:sz w:val="23"/>
          <w:szCs w:val="23"/>
          <w:u w:val="none"/>
        </w:rPr>
        <w:t>/202</w:t>
      </w:r>
      <w:r w:rsidR="005C0542" w:rsidRPr="00F22E9A">
        <w:rPr>
          <w:rFonts w:ascii="ZapfHumnst BT" w:hAnsi="ZapfHumnst BT" w:cs="Arial"/>
          <w:i w:val="0"/>
          <w:sz w:val="23"/>
          <w:szCs w:val="23"/>
          <w:u w:val="none"/>
        </w:rPr>
        <w:t>4</w:t>
      </w:r>
    </w:p>
    <w:p w14:paraId="42C03A97" w14:textId="77777777" w:rsidR="007143C7" w:rsidRPr="00F22E9A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63949E00" w14:textId="77777777" w:rsidR="007143C7" w:rsidRPr="00F22E9A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703056F" w14:textId="69D649D2" w:rsidR="00B57B66" w:rsidRPr="00F22E9A" w:rsidRDefault="00CF4ABC" w:rsidP="00C64558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</w:rPr>
        <w:t xml:space="preserve">Aos </w:t>
      </w:r>
      <w:r w:rsidR="007046F2" w:rsidRPr="00F22E9A">
        <w:rPr>
          <w:rFonts w:ascii="ZapfHumnst BT" w:hAnsi="ZapfHumnst BT" w:cs="Arial"/>
          <w:sz w:val="23"/>
          <w:szCs w:val="23"/>
        </w:rPr>
        <w:t xml:space="preserve">oito </w:t>
      </w:r>
      <w:r w:rsidRPr="00F22E9A">
        <w:rPr>
          <w:rFonts w:ascii="ZapfHumnst BT" w:hAnsi="ZapfHumnst BT" w:cs="Arial"/>
          <w:sz w:val="23"/>
          <w:szCs w:val="23"/>
        </w:rPr>
        <w:t xml:space="preserve">dias do mês de </w:t>
      </w:r>
      <w:r w:rsidR="007046F2" w:rsidRPr="00F22E9A">
        <w:rPr>
          <w:rFonts w:ascii="ZapfHumnst BT" w:hAnsi="ZapfHumnst BT" w:cs="Arial"/>
          <w:sz w:val="23"/>
          <w:szCs w:val="23"/>
        </w:rPr>
        <w:t>outubro</w:t>
      </w:r>
      <w:r w:rsidR="00E11B67" w:rsidRPr="00F22E9A">
        <w:rPr>
          <w:rFonts w:ascii="ZapfHumnst BT" w:hAnsi="ZapfHumnst BT" w:cs="Arial"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sz w:val="23"/>
          <w:szCs w:val="23"/>
        </w:rPr>
        <w:t xml:space="preserve">do ano de dois mil e vinte e </w:t>
      </w:r>
      <w:r w:rsidR="00104CBA" w:rsidRPr="00F22E9A">
        <w:rPr>
          <w:rFonts w:ascii="ZapfHumnst BT" w:hAnsi="ZapfHumnst BT" w:cs="Arial"/>
          <w:sz w:val="23"/>
          <w:szCs w:val="23"/>
        </w:rPr>
        <w:t>quatro</w:t>
      </w:r>
      <w:r w:rsidRPr="00F22E9A">
        <w:rPr>
          <w:rFonts w:ascii="ZapfHumnst BT" w:hAnsi="ZapfHumnst BT" w:cs="Arial"/>
          <w:sz w:val="23"/>
          <w:szCs w:val="23"/>
        </w:rPr>
        <w:t>, em Teresina, Capital do Estado do Piauí, às nove horas, na Sala das Sessões, reuniu-se ordinariamente, a Primeira Câmara do Tribunal de Contas do Estado do Piauí, sob a Presidência da Exma. Sra. Cons.ª Flora Izabel Nobre Rodrigues. Presentes, também</w:t>
      </w:r>
      <w:r w:rsidR="004B6DFE" w:rsidRPr="00F22E9A">
        <w:rPr>
          <w:rFonts w:ascii="ZapfHumnst BT" w:hAnsi="ZapfHumnst BT" w:cs="Arial"/>
          <w:sz w:val="23"/>
          <w:szCs w:val="23"/>
        </w:rPr>
        <w:t>:</w:t>
      </w:r>
      <w:r w:rsidRPr="00F22E9A">
        <w:rPr>
          <w:rFonts w:ascii="ZapfHumnst BT" w:hAnsi="ZapfHumnst BT" w:cs="Arial"/>
          <w:sz w:val="23"/>
          <w:szCs w:val="23"/>
        </w:rPr>
        <w:t xml:space="preserve"> </w:t>
      </w:r>
      <w:r w:rsidR="00E54EDB" w:rsidRPr="00F22E9A">
        <w:rPr>
          <w:rFonts w:ascii="ZapfHumnst BT" w:hAnsi="ZapfHumnst BT" w:cs="Arial"/>
          <w:sz w:val="23"/>
          <w:szCs w:val="23"/>
        </w:rPr>
        <w:t>o Cons. Kleber Dantas Eulálio; a</w:t>
      </w:r>
      <w:r w:rsidR="00564874" w:rsidRPr="00F22E9A">
        <w:rPr>
          <w:rFonts w:ascii="ZapfHumnst BT" w:hAnsi="ZapfHumnst BT" w:cs="Arial"/>
          <w:sz w:val="23"/>
          <w:szCs w:val="23"/>
        </w:rPr>
        <w:t xml:space="preserve"> Cons.ª Rejane Ribeiro Sousa Dias</w:t>
      </w:r>
      <w:r w:rsidR="004B6DFE" w:rsidRPr="00F22E9A">
        <w:rPr>
          <w:rFonts w:ascii="ZapfHumnst BT" w:hAnsi="ZapfHumnst BT" w:cs="Arial"/>
          <w:sz w:val="23"/>
          <w:szCs w:val="23"/>
        </w:rPr>
        <w:t>;</w:t>
      </w:r>
      <w:r w:rsidR="00E54EDB" w:rsidRPr="00F22E9A">
        <w:rPr>
          <w:rFonts w:ascii="ZapfHumnst BT" w:hAnsi="ZapfHumnst BT" w:cs="Arial"/>
          <w:sz w:val="23"/>
          <w:szCs w:val="23"/>
        </w:rPr>
        <w:t xml:space="preserve"> o Substituto Jaylson Fabianh Lopes Campelo; </w:t>
      </w:r>
      <w:r w:rsidR="00B57B66" w:rsidRPr="00F22E9A">
        <w:rPr>
          <w:rFonts w:ascii="ZapfHumnst BT" w:hAnsi="ZapfHumnst BT" w:cs="Arial"/>
          <w:sz w:val="23"/>
          <w:szCs w:val="23"/>
        </w:rPr>
        <w:t xml:space="preserve">e o Representante do Ministério Público de Contas do Estado do Piauí, </w:t>
      </w:r>
      <w:r w:rsidR="00E54EDB" w:rsidRPr="00F22E9A">
        <w:rPr>
          <w:rFonts w:ascii="ZapfHumnst BT" w:hAnsi="ZapfHumnst BT" w:cs="Arial"/>
          <w:sz w:val="23"/>
          <w:szCs w:val="23"/>
        </w:rPr>
        <w:t>Procurador Márcio André Madeira de Vasconcelos</w:t>
      </w:r>
      <w:r w:rsidR="00B57B66" w:rsidRPr="00F22E9A">
        <w:rPr>
          <w:rFonts w:ascii="ZapfHumnst BT" w:hAnsi="ZapfHumnst BT" w:cs="Arial"/>
          <w:sz w:val="23"/>
          <w:szCs w:val="23"/>
        </w:rPr>
        <w:t xml:space="preserve">. Ausente: </w:t>
      </w:r>
      <w:r w:rsidR="00E54EDB" w:rsidRPr="00F22E9A">
        <w:rPr>
          <w:rFonts w:ascii="ZapfHumnst BT" w:hAnsi="ZapfHumnst BT" w:cs="Arial"/>
          <w:sz w:val="23"/>
          <w:szCs w:val="23"/>
        </w:rPr>
        <w:t>o Cons. Substituto Jackson Nobre Veras</w:t>
      </w:r>
      <w:r w:rsidR="00B57B66" w:rsidRPr="00F22E9A">
        <w:rPr>
          <w:rFonts w:ascii="ZapfHumnst BT" w:hAnsi="ZapfHumnst BT" w:cs="Arial"/>
          <w:sz w:val="23"/>
          <w:szCs w:val="23"/>
        </w:rPr>
        <w:t>.</w:t>
      </w:r>
    </w:p>
    <w:p w14:paraId="40B1C0A0" w14:textId="77777777" w:rsidR="00B57B66" w:rsidRPr="00F22E9A" w:rsidRDefault="00B57B66" w:rsidP="00D07C04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E9169EB" w14:textId="77777777" w:rsidR="007143C7" w:rsidRPr="00F22E9A" w:rsidRDefault="007143C7" w:rsidP="007730EB">
      <w:pPr>
        <w:keepNext/>
        <w:tabs>
          <w:tab w:val="center" w:pos="4821"/>
          <w:tab w:val="left" w:pos="6110"/>
          <w:tab w:val="left" w:pos="6692"/>
        </w:tabs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</w:p>
    <w:p w14:paraId="4B992041" w14:textId="77777777" w:rsidR="007143C7" w:rsidRPr="00F22E9A" w:rsidRDefault="007143C7" w:rsidP="007730EB">
      <w:pPr>
        <w:keepNext/>
        <w:tabs>
          <w:tab w:val="center" w:pos="4821"/>
          <w:tab w:val="left" w:pos="6110"/>
          <w:tab w:val="left" w:pos="6692"/>
        </w:tabs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  <w:r w:rsidRPr="00F22E9A">
        <w:rPr>
          <w:rFonts w:ascii="ZapfHumnst BT" w:hAnsi="ZapfHumnst BT" w:cs="Arial"/>
          <w:b/>
          <w:sz w:val="23"/>
          <w:szCs w:val="23"/>
        </w:rPr>
        <w:t>EXPEDIENTE</w:t>
      </w:r>
    </w:p>
    <w:p w14:paraId="4C774D2E" w14:textId="77777777" w:rsidR="007143C7" w:rsidRPr="00F22E9A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7D8C950" w14:textId="77777777" w:rsidR="007143C7" w:rsidRPr="00F22E9A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</w:rPr>
        <w:t>Não houve matéria.</w:t>
      </w:r>
    </w:p>
    <w:p w14:paraId="72AFAF3E" w14:textId="77777777" w:rsidR="007143C7" w:rsidRPr="00F22E9A" w:rsidRDefault="007143C7" w:rsidP="007730EB">
      <w:pPr>
        <w:keepNext/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58E2CBAB" w14:textId="77777777" w:rsidR="007143C7" w:rsidRPr="00F22E9A" w:rsidRDefault="007143C7" w:rsidP="007730EB">
      <w:pPr>
        <w:keepNext/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  <w:r w:rsidRPr="00F22E9A">
        <w:rPr>
          <w:rFonts w:ascii="ZapfHumnst BT" w:hAnsi="ZapfHumnst BT" w:cs="Arial"/>
          <w:b/>
          <w:sz w:val="23"/>
          <w:szCs w:val="23"/>
        </w:rPr>
        <w:t>OUTRAS MATÉRIAS</w:t>
      </w:r>
    </w:p>
    <w:p w14:paraId="0FAC3990" w14:textId="77777777" w:rsidR="007143C7" w:rsidRPr="00F22E9A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5D290601" w14:textId="77777777" w:rsidR="007143C7" w:rsidRPr="00F22E9A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</w:rPr>
        <w:t>Não houve matéria.</w:t>
      </w:r>
    </w:p>
    <w:p w14:paraId="09D83327" w14:textId="77777777" w:rsidR="007143C7" w:rsidRPr="00F22E9A" w:rsidRDefault="007143C7" w:rsidP="007730EB">
      <w:pPr>
        <w:keepNext/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462F0A07" w14:textId="55AE04C6" w:rsidR="007143C7" w:rsidRPr="00F22E9A" w:rsidRDefault="007143C7" w:rsidP="007730EB">
      <w:pPr>
        <w:keepNext/>
        <w:spacing w:line="280" w:lineRule="exact"/>
        <w:jc w:val="center"/>
        <w:rPr>
          <w:rFonts w:ascii="ZapfHumnst BT" w:hAnsi="ZapfHumnst BT" w:cs="Arial"/>
          <w:b/>
          <w:caps/>
          <w:sz w:val="23"/>
          <w:szCs w:val="23"/>
        </w:rPr>
      </w:pPr>
      <w:r w:rsidRPr="00F22E9A">
        <w:rPr>
          <w:rFonts w:ascii="ZapfHumnst BT" w:hAnsi="ZapfHumnst BT" w:cs="Arial"/>
          <w:b/>
          <w:caps/>
          <w:sz w:val="23"/>
          <w:szCs w:val="23"/>
        </w:rPr>
        <w:t xml:space="preserve">PROCESSOS </w:t>
      </w:r>
      <w:r w:rsidR="00563C83" w:rsidRPr="00F22E9A">
        <w:rPr>
          <w:rFonts w:ascii="ZapfHumnst BT" w:hAnsi="ZapfHumnst BT" w:cs="Arial"/>
          <w:b/>
          <w:caps/>
          <w:sz w:val="23"/>
          <w:szCs w:val="23"/>
        </w:rPr>
        <w:t xml:space="preserve">APRECIADOS E </w:t>
      </w:r>
      <w:r w:rsidRPr="00F22E9A">
        <w:rPr>
          <w:rFonts w:ascii="ZapfHumnst BT" w:hAnsi="ZapfHumnst BT" w:cs="Arial"/>
          <w:b/>
          <w:caps/>
          <w:sz w:val="23"/>
          <w:szCs w:val="23"/>
        </w:rPr>
        <w:t>JULGADOS</w:t>
      </w:r>
    </w:p>
    <w:p w14:paraId="3826698F" w14:textId="77777777" w:rsidR="00DE129D" w:rsidRPr="00F22E9A" w:rsidRDefault="00DE129D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795464B0" w14:textId="7682FC49" w:rsidR="004B6E28" w:rsidRPr="00F22E9A" w:rsidRDefault="004B6E28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  <w:r w:rsidRPr="00F22E9A">
        <w:rPr>
          <w:rFonts w:ascii="ZapfHumnst BT" w:hAnsi="ZapfHumnst BT" w:cs="Arial"/>
          <w:b/>
          <w:caps/>
          <w:sz w:val="23"/>
          <w:szCs w:val="23"/>
        </w:rPr>
        <w:t>RELATA</w:t>
      </w:r>
      <w:r w:rsidR="0097170D" w:rsidRPr="00F22E9A">
        <w:rPr>
          <w:rFonts w:ascii="ZapfHumnst BT" w:hAnsi="ZapfHumnst BT" w:cs="Arial"/>
          <w:b/>
          <w:caps/>
          <w:sz w:val="23"/>
          <w:szCs w:val="23"/>
        </w:rPr>
        <w:t>DOS PELA CONS.ª FLORA IZABEL NOBRE RODRIGUES</w:t>
      </w:r>
    </w:p>
    <w:p w14:paraId="7DE1F776" w14:textId="77777777" w:rsidR="0097170D" w:rsidRPr="00F22E9A" w:rsidRDefault="0097170D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29EA287D" w14:textId="0D97480C" w:rsidR="004B6E28" w:rsidRPr="00F22E9A" w:rsidRDefault="004B6E28" w:rsidP="0097170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</w:rPr>
        <w:t>DECISÃO Nº 323/2024.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caps/>
          <w:noProof/>
          <w:sz w:val="23"/>
          <w:szCs w:val="23"/>
        </w:rPr>
        <w:t xml:space="preserve">TC/009963/2024 – </w:t>
      </w:r>
      <w:r w:rsidRPr="00F22E9A">
        <w:rPr>
          <w:rFonts w:ascii="ZapfHumnst BT" w:hAnsi="ZapfHumnst BT" w:cs="Arial"/>
          <w:b/>
          <w:caps/>
          <w:sz w:val="23"/>
          <w:szCs w:val="23"/>
        </w:rPr>
        <w:t>Aposentadoria por Idade e Tempo de Contribuição</w:t>
      </w:r>
      <w:r w:rsidRPr="00F22E9A">
        <w:rPr>
          <w:rFonts w:ascii="ZapfHumnst BT" w:hAnsi="ZapfHumnst BT" w:cs="Arial"/>
          <w:bCs/>
          <w:sz w:val="23"/>
          <w:szCs w:val="23"/>
        </w:rPr>
        <w:t xml:space="preserve"> (</w:t>
      </w:r>
      <w:r w:rsidRPr="00F22E9A">
        <w:rPr>
          <w:rFonts w:ascii="ZapfHumnst BT" w:hAnsi="ZapfHumnst BT" w:cs="Arial"/>
          <w:bCs/>
          <w:i/>
          <w:iCs/>
          <w:sz w:val="23"/>
          <w:szCs w:val="23"/>
        </w:rPr>
        <w:t>Regra de Transição da EC n° 47/05 – art. 3°, I, II, III e parágrafo único da EC n° 47/05 e Decisão Judicial constante no Processo n° 0828027-13.2024.8.18.0140, da 2ª Vara dos Feitos da Fazenda Pública da Comarca de Teresina).</w:t>
      </w:r>
      <w:r w:rsidRPr="00F22E9A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noProof/>
          <w:sz w:val="23"/>
          <w:szCs w:val="23"/>
        </w:rPr>
        <w:t xml:space="preserve">INTERESSADO(A): MARIA CONCEIÇÃO DE SOUSA CARVALHO </w:t>
      </w:r>
      <w:r w:rsidRPr="00F22E9A">
        <w:rPr>
          <w:rFonts w:ascii="ZapfHumnst BT" w:hAnsi="ZapfHumnst BT" w:cs="Arial"/>
          <w:noProof/>
          <w:sz w:val="23"/>
          <w:szCs w:val="23"/>
        </w:rPr>
        <w:t>(</w:t>
      </w:r>
      <w:r w:rsidRPr="00F22E9A">
        <w:rPr>
          <w:rFonts w:ascii="ZapfHumnst BT" w:hAnsi="ZapfHumnst BT" w:cs="Arial"/>
          <w:sz w:val="23"/>
          <w:szCs w:val="23"/>
        </w:rPr>
        <w:t>CPF n° 066.692.043-53)</w:t>
      </w:r>
      <w:r w:rsidRPr="00F22E9A">
        <w:rPr>
          <w:rFonts w:ascii="ZapfHumnst BT" w:hAnsi="ZapfHumnst BT" w:cs="Arial"/>
          <w:bCs/>
          <w:sz w:val="23"/>
          <w:szCs w:val="23"/>
        </w:rPr>
        <w:t>, ocupante do cargo de Professor(a), Classe SE, Nível II, matrícula nº 0564222, do quadro de pessoal da Secretaria de Educação do Estado do Piauí (SEDUC)</w:t>
      </w:r>
      <w:r w:rsidRPr="00F22E9A">
        <w:rPr>
          <w:rFonts w:ascii="ZapfHumnst BT" w:hAnsi="ZapfHumnst BT" w:cs="Arial"/>
          <w:bCs/>
          <w:noProof/>
          <w:sz w:val="23"/>
          <w:szCs w:val="23"/>
        </w:rPr>
        <w:t>. Advogado(s): José da Silva Brito Júnior (OAB/PI nº 19.616) e</w:t>
      </w:r>
      <w:r w:rsidRPr="00F22E9A">
        <w:rPr>
          <w:rFonts w:ascii="ZapfHumnst BT" w:hAnsi="ZapfHumnst BT" w:cs="Arial"/>
          <w:bCs/>
          <w:i/>
          <w:iCs/>
          <w:noProof/>
          <w:sz w:val="23"/>
          <w:szCs w:val="23"/>
        </w:rPr>
        <w:t xml:space="preserve"> outro</w:t>
      </w:r>
      <w:r w:rsidRPr="00F22E9A">
        <w:rPr>
          <w:rFonts w:ascii="ZapfHumnst BT" w:hAnsi="ZapfHumnst BT" w:cs="Arial"/>
          <w:bCs/>
          <w:noProof/>
          <w:sz w:val="23"/>
          <w:szCs w:val="23"/>
        </w:rPr>
        <w:t xml:space="preserve"> – (Procuração: fl. 10 da peça 01) ; Lara Beatriz Barbosa Moura (OAB/PI nº 22.354) – (Sem procuração nos autos: fl. 265 da peça 01); Carlos Augusto Pereira Silva (OAB/PI nº 8.716) – (Sem procuração nos autos: fl. 173 da peça 01). </w:t>
      </w:r>
      <w:r w:rsidRPr="00F22E9A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3 (peça 03), o parecer do Ministério Público de Contas-MPC (peça 04), </w:t>
      </w:r>
      <w:r w:rsidRPr="00F22E9A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parcialmente com o parecer ministerial, </w:t>
      </w:r>
      <w:r w:rsidRPr="00F22E9A">
        <w:rPr>
          <w:rFonts w:ascii="ZapfHumnst BT" w:hAnsi="ZapfHumnst BT" w:cs="Arial"/>
          <w:sz w:val="23"/>
          <w:szCs w:val="23"/>
        </w:rPr>
        <w:t xml:space="preserve">conforme e pelos fundamentos expostos no voto da Relatora </w:t>
      </w:r>
      <w:r w:rsidRPr="00F22E9A">
        <w:rPr>
          <w:rFonts w:ascii="ZapfHumnst BT" w:hAnsi="ZapfHumnst BT"/>
          <w:sz w:val="23"/>
          <w:szCs w:val="23"/>
        </w:rPr>
        <w:t>(peça 11), nos seguintes termos:</w:t>
      </w:r>
      <w:r w:rsidR="0097170D" w:rsidRPr="00F22E9A">
        <w:rPr>
          <w:rFonts w:ascii="ZapfHumnst BT" w:hAnsi="ZapfHumnst BT"/>
          <w:sz w:val="23"/>
          <w:szCs w:val="23"/>
        </w:rPr>
        <w:t xml:space="preserve"> a) </w:t>
      </w:r>
      <w:r w:rsidRPr="00F22E9A">
        <w:rPr>
          <w:rFonts w:ascii="ZapfHumnst BT" w:hAnsi="ZapfHumnst BT" w:cs="Arial"/>
          <w:i/>
          <w:iCs/>
          <w:sz w:val="23"/>
          <w:szCs w:val="23"/>
        </w:rPr>
        <w:t>pelo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GP Nº 1013/2024 – PIAUIPREV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(fl. 274 da peça 01), publicada no Diário Oficial de 26/07/2024 (fl. 277 da peça 01), conforme o art. 197, II, do Regimento Interno deste Tribunal, com 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proventos de R$ 4.893,67 </w:t>
      </w:r>
      <w:r w:rsidRPr="00F22E9A">
        <w:rPr>
          <w:rFonts w:ascii="ZapfHumnst BT" w:hAnsi="ZapfHumnst BT" w:cs="Arial"/>
          <w:i/>
          <w:iCs/>
          <w:sz w:val="23"/>
          <w:szCs w:val="23"/>
        </w:rPr>
        <w:t>(quatro mil, oitocentos e noventa e três reais e sessenta e sete centavos) mensais, considerando que a requerente obteve Decisão Judicial com pedido de tutela antecipada, nos autos do Mandado de Segurança nº 0828027-13.2024.8.18.0140 (fls. 1.265/269) para aposentar-se pelo RPPS do Estado do Piauí.</w:t>
      </w:r>
      <w:r w:rsidR="0097170D" w:rsidRPr="00F22E9A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bCs/>
          <w:sz w:val="23"/>
          <w:szCs w:val="23"/>
        </w:rPr>
        <w:lastRenderedPageBreak/>
        <w:t>Presentes</w:t>
      </w:r>
      <w:r w:rsidRPr="00F22E9A">
        <w:rPr>
          <w:rFonts w:ascii="ZapfHumnst BT" w:hAnsi="ZapfHumnst BT" w:cs="Arial"/>
          <w:sz w:val="23"/>
          <w:szCs w:val="23"/>
        </w:rPr>
        <w:t xml:space="preserve">: Cons.ª </w:t>
      </w:r>
      <w:r w:rsidRPr="00F22E9A">
        <w:rPr>
          <w:rFonts w:ascii="ZapfHumnst BT" w:hAnsi="ZapfHumnst BT"/>
          <w:sz w:val="23"/>
          <w:szCs w:val="23"/>
        </w:rPr>
        <w:t>Flora Izabel Nobre Rodrigues</w:t>
      </w:r>
      <w:r w:rsidRPr="00F22E9A">
        <w:rPr>
          <w:rFonts w:ascii="ZapfHumnst BT" w:hAnsi="ZapfHumnst BT" w:cs="Arial"/>
          <w:sz w:val="23"/>
          <w:szCs w:val="23"/>
        </w:rPr>
        <w:t xml:space="preserve"> (Presidenta);</w:t>
      </w:r>
      <w:r w:rsidRPr="00F22E9A">
        <w:rPr>
          <w:rFonts w:ascii="ZapfHumnst BT" w:hAnsi="ZapfHumnst BT"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sz w:val="23"/>
          <w:szCs w:val="23"/>
        </w:rPr>
        <w:t>Co</w:t>
      </w:r>
      <w:r w:rsidRPr="00F22E9A">
        <w:rPr>
          <w:rFonts w:ascii="ZapfHumnst BT" w:hAnsi="ZapfHumnst BT"/>
          <w:sz w:val="23"/>
          <w:szCs w:val="23"/>
        </w:rPr>
        <w:t>ns. Kleber Dantas Eulálio;</w:t>
      </w:r>
      <w:r w:rsidRPr="00F22E9A">
        <w:rPr>
          <w:rFonts w:ascii="ZapfHumnst BT" w:hAnsi="ZapfHumnst BT" w:cs="Arial"/>
          <w:sz w:val="23"/>
          <w:szCs w:val="23"/>
        </w:rPr>
        <w:t xml:space="preserve"> Co</w:t>
      </w:r>
      <w:r w:rsidRPr="00F22E9A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 w:rsidR="0097170D" w:rsidRPr="00F22E9A">
        <w:rPr>
          <w:rFonts w:ascii="ZapfHumnst BT" w:hAnsi="ZapfHumnst BT" w:cs="Arial"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F22E9A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7FB3A07D" w14:textId="77777777" w:rsidR="0097170D" w:rsidRPr="00F22E9A" w:rsidRDefault="0097170D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1BE90D56" w14:textId="1E5E02FE" w:rsidR="0097170D" w:rsidRPr="00F22E9A" w:rsidRDefault="0097170D" w:rsidP="0097170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  <w:u w:val="single"/>
        </w:rPr>
        <w:t>DECISÃO Nº 324/2024</w:t>
      </w:r>
      <w:r w:rsidRPr="00F22E9A">
        <w:rPr>
          <w:rFonts w:ascii="ZapfHumnst BT" w:hAnsi="ZapfHumnst BT" w:cs="Arial"/>
          <w:sz w:val="23"/>
          <w:szCs w:val="23"/>
        </w:rPr>
        <w:t>.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caps/>
          <w:noProof/>
          <w:sz w:val="23"/>
          <w:szCs w:val="23"/>
        </w:rPr>
        <w:t xml:space="preserve">TC/010015/2024 – </w:t>
      </w:r>
      <w:r w:rsidRPr="00F22E9A">
        <w:rPr>
          <w:rFonts w:ascii="ZapfHumnst BT" w:hAnsi="ZapfHumnst BT" w:cs="Arial"/>
          <w:b/>
          <w:caps/>
          <w:sz w:val="23"/>
          <w:szCs w:val="23"/>
        </w:rPr>
        <w:t>Aposentadoria por Idade e Tempo de Contribuição</w:t>
      </w:r>
      <w:r w:rsidRPr="00F22E9A">
        <w:rPr>
          <w:rFonts w:ascii="ZapfHumnst BT" w:hAnsi="ZapfHumnst BT" w:cs="Arial"/>
          <w:bCs/>
          <w:sz w:val="23"/>
          <w:szCs w:val="23"/>
        </w:rPr>
        <w:t xml:space="preserve"> (</w:t>
      </w:r>
      <w:r w:rsidRPr="00F22E9A">
        <w:rPr>
          <w:rFonts w:ascii="ZapfHumnst BT" w:hAnsi="ZapfHumnst BT" w:cs="Arial"/>
          <w:bCs/>
          <w:i/>
          <w:iCs/>
          <w:sz w:val="23"/>
          <w:szCs w:val="23"/>
        </w:rPr>
        <w:t xml:space="preserve">Regra de Transição da EC n° 41/03 – </w:t>
      </w:r>
      <w:proofErr w:type="spellStart"/>
      <w:r w:rsidRPr="00F22E9A">
        <w:rPr>
          <w:rFonts w:ascii="ZapfHumnst BT" w:hAnsi="ZapfHumnst BT" w:cs="Arial"/>
          <w:bCs/>
          <w:i/>
          <w:iCs/>
          <w:sz w:val="23"/>
          <w:szCs w:val="23"/>
        </w:rPr>
        <w:t>arts</w:t>
      </w:r>
      <w:proofErr w:type="spellEnd"/>
      <w:r w:rsidRPr="00F22E9A">
        <w:rPr>
          <w:rFonts w:ascii="ZapfHumnst BT" w:hAnsi="ZapfHumnst BT" w:cs="Arial"/>
          <w:bCs/>
          <w:i/>
          <w:iCs/>
          <w:sz w:val="23"/>
          <w:szCs w:val="23"/>
        </w:rPr>
        <w:t>. 6° e 7° da EC n° 41/03 c/c o art. 2° da EC n° 47/05</w:t>
      </w:r>
      <w:r w:rsidRPr="00F22E9A">
        <w:rPr>
          <w:rFonts w:ascii="ZapfHumnst BT" w:hAnsi="ZapfHumnst BT" w:cs="Arial"/>
          <w:bCs/>
          <w:sz w:val="23"/>
          <w:szCs w:val="23"/>
        </w:rPr>
        <w:t>).</w:t>
      </w:r>
      <w:r w:rsidRPr="00F22E9A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noProof/>
          <w:sz w:val="23"/>
          <w:szCs w:val="23"/>
          <w:u w:val="single"/>
        </w:rPr>
        <w:t>INTERESSADO(A)</w:t>
      </w:r>
      <w:r w:rsidRPr="00F22E9A">
        <w:rPr>
          <w:rFonts w:ascii="ZapfHumnst BT" w:hAnsi="ZapfHumnst BT" w:cs="Arial"/>
          <w:b/>
          <w:noProof/>
          <w:sz w:val="23"/>
          <w:szCs w:val="23"/>
        </w:rPr>
        <w:t>:</w:t>
      </w:r>
      <w:r w:rsidRPr="00F22E9A">
        <w:rPr>
          <w:rFonts w:ascii="ZapfHumnst BT" w:hAnsi="ZapfHumnst BT" w:cs="Arial"/>
          <w:b/>
          <w:caps/>
          <w:noProof/>
          <w:sz w:val="23"/>
          <w:szCs w:val="23"/>
        </w:rPr>
        <w:t xml:space="preserve"> Maria das Dores Pereira de Sousa</w:t>
      </w:r>
      <w:r w:rsidRPr="00F22E9A">
        <w:rPr>
          <w:rFonts w:ascii="ZapfHumnst BT" w:hAnsi="ZapfHumnst BT" w:cs="Arial"/>
          <w:b/>
          <w:noProof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noProof/>
          <w:sz w:val="23"/>
          <w:szCs w:val="23"/>
        </w:rPr>
        <w:t>(</w:t>
      </w:r>
      <w:r w:rsidRPr="00F22E9A">
        <w:rPr>
          <w:rFonts w:ascii="ZapfHumnst BT" w:hAnsi="ZapfHumnst BT" w:cs="Arial"/>
          <w:sz w:val="23"/>
          <w:szCs w:val="23"/>
        </w:rPr>
        <w:t>CPF n° ° 349.814.463-49)</w:t>
      </w:r>
      <w:r w:rsidRPr="00F22E9A">
        <w:rPr>
          <w:rFonts w:ascii="ZapfHumnst BT" w:hAnsi="ZapfHumnst BT" w:cs="Arial"/>
          <w:bCs/>
          <w:sz w:val="23"/>
          <w:szCs w:val="23"/>
        </w:rPr>
        <w:t>, ocupante do cargo de Auxiliar Legislativo, referência “C6”, matrícula nº 344, do quadro de pessoal da Câmara Municipal de Teresina-PI</w:t>
      </w:r>
      <w:r w:rsidRPr="00F22E9A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F22E9A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3 (peça 03), o parecer do Ministério Público de Contas-MPC (peça 04), </w:t>
      </w:r>
      <w:r w:rsidRPr="00F22E9A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</w:t>
      </w:r>
      <w:r w:rsidRPr="00F22E9A">
        <w:rPr>
          <w:rFonts w:ascii="ZapfHumnst BT" w:hAnsi="ZapfHumnst BT" w:cs="Arial"/>
          <w:sz w:val="23"/>
          <w:szCs w:val="23"/>
        </w:rPr>
        <w:t xml:space="preserve">conforme e pelos fundamentos expostos no voto da Relatora </w:t>
      </w:r>
      <w:r w:rsidRPr="00F22E9A">
        <w:rPr>
          <w:rFonts w:ascii="ZapfHumnst BT" w:hAnsi="ZapfHumnst BT"/>
          <w:sz w:val="23"/>
          <w:szCs w:val="23"/>
        </w:rPr>
        <w:t xml:space="preserve">(peça 09), nos seguintes termos: a) </w:t>
      </w:r>
      <w:r w:rsidRPr="00F22E9A">
        <w:rPr>
          <w:rFonts w:ascii="ZapfHumnst BT" w:hAnsi="ZapfHumnst BT" w:cs="Arial"/>
          <w:i/>
          <w:iCs/>
          <w:sz w:val="23"/>
          <w:szCs w:val="23"/>
        </w:rPr>
        <w:t>pelo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Nº 1.177/2023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(fls. 64 e 65 da peça 01), publicada no DOM - Teresina - Ano 2023, de 22/11/2023 (fl. 67 da peça 01), com 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>proventos de R$ 9.566,71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(nove mil, quinhentos e sessenta e seis reais e setenta e um centavos) mensais, considerando: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(I) 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a colisão dos princípios da legalidade com outros princípios constantes no ordenamento jurídico, tais como os princípios da segurança jurídica, boa-fé, dignidade da pessoa humana, caráter contributivo do regime previdenciário, dentro outros; 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(II) 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a Súmula nº 05, deste Tribunal; e 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(III) 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a recente Decisão do STF na ADPF 573. </w:t>
      </w:r>
      <w:r w:rsidRPr="00F22E9A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F22E9A">
        <w:rPr>
          <w:rFonts w:ascii="ZapfHumnst BT" w:hAnsi="ZapfHumnst BT" w:cs="Arial"/>
          <w:sz w:val="23"/>
          <w:szCs w:val="23"/>
        </w:rPr>
        <w:t xml:space="preserve">: Cons.ª </w:t>
      </w:r>
      <w:r w:rsidRPr="00F22E9A">
        <w:rPr>
          <w:rFonts w:ascii="ZapfHumnst BT" w:hAnsi="ZapfHumnst BT"/>
          <w:sz w:val="23"/>
          <w:szCs w:val="23"/>
        </w:rPr>
        <w:t>Flora Izabel Nobre Rodrigues</w:t>
      </w:r>
      <w:r w:rsidRPr="00F22E9A">
        <w:rPr>
          <w:rFonts w:ascii="ZapfHumnst BT" w:hAnsi="ZapfHumnst BT" w:cs="Arial"/>
          <w:sz w:val="23"/>
          <w:szCs w:val="23"/>
        </w:rPr>
        <w:t xml:space="preserve"> (Presidenta);</w:t>
      </w:r>
      <w:r w:rsidRPr="00F22E9A">
        <w:rPr>
          <w:rFonts w:ascii="ZapfHumnst BT" w:hAnsi="ZapfHumnst BT"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sz w:val="23"/>
          <w:szCs w:val="23"/>
        </w:rPr>
        <w:t>Co</w:t>
      </w:r>
      <w:r w:rsidRPr="00F22E9A">
        <w:rPr>
          <w:rFonts w:ascii="ZapfHumnst BT" w:hAnsi="ZapfHumnst BT"/>
          <w:sz w:val="23"/>
          <w:szCs w:val="23"/>
        </w:rPr>
        <w:t>ns. Kleber Dantas Eulálio;</w:t>
      </w:r>
      <w:r w:rsidRPr="00F22E9A">
        <w:rPr>
          <w:rFonts w:ascii="ZapfHumnst BT" w:hAnsi="ZapfHumnst BT" w:cs="Arial"/>
          <w:sz w:val="23"/>
          <w:szCs w:val="23"/>
        </w:rPr>
        <w:t xml:space="preserve"> Co</w:t>
      </w:r>
      <w:r w:rsidRPr="00F22E9A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 w:rsidRPr="00F22E9A">
        <w:rPr>
          <w:rFonts w:ascii="ZapfHumnst BT" w:hAnsi="ZapfHumnst BT" w:cs="Arial"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F22E9A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2920DB17" w14:textId="77777777" w:rsidR="0097170D" w:rsidRPr="00F22E9A" w:rsidRDefault="0097170D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17A57EE0" w14:textId="2A0A6459" w:rsidR="0097170D" w:rsidRPr="00F22E9A" w:rsidRDefault="003A51A3" w:rsidP="00FE5C9A">
      <w:pPr>
        <w:spacing w:line="300" w:lineRule="exact"/>
        <w:jc w:val="both"/>
        <w:rPr>
          <w:rFonts w:ascii="ZapfHumnst BT" w:hAnsi="ZapfHumnst BT" w:cs="Arial"/>
          <w:b/>
          <w:caps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</w:rPr>
        <w:t>DECISÃO Nº 325/2024.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caps/>
          <w:noProof/>
          <w:sz w:val="23"/>
          <w:szCs w:val="23"/>
        </w:rPr>
        <w:t xml:space="preserve">TC/010529/2024 – </w:t>
      </w:r>
      <w:r w:rsidRPr="00F22E9A">
        <w:rPr>
          <w:rFonts w:ascii="ZapfHumnst BT" w:hAnsi="ZapfHumnst BT" w:cs="Arial"/>
          <w:b/>
          <w:caps/>
          <w:sz w:val="23"/>
          <w:szCs w:val="23"/>
        </w:rPr>
        <w:t>Aposentadoria</w:t>
      </w:r>
      <w:r w:rsidRPr="00F22E9A">
        <w:rPr>
          <w:rFonts w:ascii="ZapfHumnst BT" w:hAnsi="ZapfHumnst BT" w:cs="Arial"/>
          <w:b/>
          <w:i/>
          <w:iCs/>
          <w:caps/>
          <w:sz w:val="23"/>
          <w:szCs w:val="23"/>
        </w:rPr>
        <w:t xml:space="preserve"> sub judice</w:t>
      </w:r>
      <w:r w:rsidRPr="00F22E9A">
        <w:rPr>
          <w:rFonts w:ascii="ZapfHumnst BT" w:hAnsi="ZapfHumnst BT" w:cs="Arial"/>
          <w:b/>
          <w:caps/>
          <w:sz w:val="23"/>
          <w:szCs w:val="23"/>
        </w:rPr>
        <w:t xml:space="preserve"> por Tempo de Contribuição</w:t>
      </w:r>
      <w:r w:rsidRPr="00F22E9A">
        <w:rPr>
          <w:rFonts w:ascii="ZapfHumnst BT" w:hAnsi="ZapfHumnst BT" w:cs="Arial"/>
          <w:bCs/>
          <w:sz w:val="23"/>
          <w:szCs w:val="23"/>
        </w:rPr>
        <w:t xml:space="preserve"> (</w:t>
      </w:r>
      <w:r w:rsidRPr="00F22E9A">
        <w:rPr>
          <w:rFonts w:ascii="ZapfHumnst BT" w:hAnsi="ZapfHumnst BT" w:cs="Arial"/>
          <w:bCs/>
          <w:i/>
          <w:iCs/>
          <w:sz w:val="23"/>
          <w:szCs w:val="23"/>
        </w:rPr>
        <w:t>Regra de Transição da EC 47/2005 – artigo 3º, incisos I, II, III e § único da Emenda Constitucional nº 47/2005, garantida a paridade, c/c Mandado de Segurança de nº 0809071-46.2024.8.18.0140 do Tribunal de Justiça do Estado do Piauí</w:t>
      </w:r>
      <w:r w:rsidRPr="00F22E9A">
        <w:rPr>
          <w:rFonts w:ascii="ZapfHumnst BT" w:hAnsi="ZapfHumnst BT" w:cs="Arial"/>
          <w:bCs/>
          <w:sz w:val="23"/>
          <w:szCs w:val="23"/>
        </w:rPr>
        <w:t>).</w:t>
      </w:r>
      <w:r w:rsidRPr="00F22E9A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noProof/>
          <w:sz w:val="23"/>
          <w:szCs w:val="23"/>
        </w:rPr>
        <w:t>INTERESSADO(A):</w:t>
      </w:r>
      <w:r w:rsidRPr="00F22E9A">
        <w:rPr>
          <w:rFonts w:ascii="ZapfHumnst BT" w:hAnsi="ZapfHumnst BT" w:cs="Arial"/>
          <w:b/>
          <w:caps/>
          <w:noProof/>
          <w:sz w:val="23"/>
          <w:szCs w:val="23"/>
        </w:rPr>
        <w:t xml:space="preserve"> Maria dE JESUS SOUSA</w:t>
      </w:r>
      <w:r w:rsidRPr="00F22E9A">
        <w:rPr>
          <w:rFonts w:ascii="ZapfHumnst BT" w:hAnsi="ZapfHumnst BT" w:cs="Arial"/>
          <w:b/>
          <w:noProof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noProof/>
          <w:sz w:val="23"/>
          <w:szCs w:val="23"/>
        </w:rPr>
        <w:t>(</w:t>
      </w:r>
      <w:r w:rsidRPr="00F22E9A">
        <w:rPr>
          <w:rFonts w:ascii="ZapfHumnst BT" w:hAnsi="ZapfHumnst BT" w:cs="Arial"/>
          <w:sz w:val="23"/>
          <w:szCs w:val="23"/>
        </w:rPr>
        <w:t>CPF n° ° 306.321.613-53)</w:t>
      </w:r>
      <w:r w:rsidRPr="00F22E9A">
        <w:rPr>
          <w:rFonts w:ascii="ZapfHumnst BT" w:hAnsi="ZapfHumnst BT" w:cs="Arial"/>
          <w:bCs/>
          <w:sz w:val="23"/>
          <w:szCs w:val="23"/>
        </w:rPr>
        <w:t>, ocupante do cargo de Agente Operacional de Serviços, Classe III, Padrão “E”, matrícula nº 070452-X, do quadro de pessoal da Secretaria de Saúde do Estado do Piauí</w:t>
      </w:r>
      <w:r w:rsidRPr="00F22E9A">
        <w:rPr>
          <w:rFonts w:ascii="ZapfHumnst BT" w:hAnsi="ZapfHumnst BT" w:cs="Arial"/>
          <w:bCs/>
          <w:noProof/>
          <w:sz w:val="23"/>
          <w:szCs w:val="23"/>
        </w:rPr>
        <w:t xml:space="preserve">. Advogado(s): Helenaldo Soares de Carvalho (OAB/PI nº 8.498) – (fl. 242 da peça 01). </w:t>
      </w:r>
      <w:r w:rsidRPr="00F22E9A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3 (peça 03), o parecer do Ministério Público de Contas-MPC (peça 04), </w:t>
      </w:r>
      <w:r w:rsidRPr="00F22E9A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parcialmente com o parecer ministerial, </w:t>
      </w:r>
      <w:r w:rsidRPr="00F22E9A">
        <w:rPr>
          <w:rFonts w:ascii="ZapfHumnst BT" w:hAnsi="ZapfHumnst BT" w:cs="Arial"/>
          <w:sz w:val="23"/>
          <w:szCs w:val="23"/>
        </w:rPr>
        <w:t xml:space="preserve">conforme e pelos fundamentos expostos no voto da Relatora </w:t>
      </w:r>
      <w:r w:rsidRPr="00F22E9A">
        <w:rPr>
          <w:rFonts w:ascii="ZapfHumnst BT" w:hAnsi="ZapfHumnst BT"/>
          <w:sz w:val="23"/>
          <w:szCs w:val="23"/>
        </w:rPr>
        <w:t xml:space="preserve">(peça 11), nos seguintes termos: a) </w:t>
      </w:r>
      <w:r w:rsidRPr="00F22E9A">
        <w:rPr>
          <w:rFonts w:ascii="ZapfHumnst BT" w:hAnsi="ZapfHumnst BT" w:cs="Arial"/>
          <w:i/>
          <w:iCs/>
          <w:sz w:val="23"/>
          <w:szCs w:val="23"/>
        </w:rPr>
        <w:t>pelo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GP n° 1.026/2024 - PIAUIPREV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de 29/07/2024 (fl. 257 da peça 01), publicada no Diário Oficial de 02/08/2024 (fl. 259 da peça 01), conforme o art. 197, II, do Regimento Interno deste Tribunal, com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proventos de R$ 1.329,59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(mil, trezentos e vinte e nove reais e cinquenta e nove centavos) mensais, </w:t>
      </w:r>
      <w:r w:rsidRPr="00F22E9A">
        <w:rPr>
          <w:rFonts w:ascii="ZapfHumnst BT" w:hAnsi="ZapfHumnst BT" w:cs="Arial"/>
          <w:i/>
          <w:iCs/>
          <w:sz w:val="23"/>
          <w:szCs w:val="23"/>
        </w:rPr>
        <w:lastRenderedPageBreak/>
        <w:t>considerando que a requerente obteve Decisão Judicial com pedido de tutela antecipada, nos autos do Processo de nº 0809071- 46.2024.8.18.0140.</w:t>
      </w:r>
      <w:r w:rsidR="00FE5C9A" w:rsidRPr="00F22E9A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F22E9A">
        <w:rPr>
          <w:rFonts w:ascii="ZapfHumnst BT" w:hAnsi="ZapfHumnst BT" w:cs="Arial"/>
          <w:sz w:val="23"/>
          <w:szCs w:val="23"/>
        </w:rPr>
        <w:t xml:space="preserve">: Cons.ª </w:t>
      </w:r>
      <w:r w:rsidRPr="00F22E9A">
        <w:rPr>
          <w:rFonts w:ascii="ZapfHumnst BT" w:hAnsi="ZapfHumnst BT"/>
          <w:sz w:val="23"/>
          <w:szCs w:val="23"/>
        </w:rPr>
        <w:t>Flora Izabel Nobre Rodrigues</w:t>
      </w:r>
      <w:r w:rsidRPr="00F22E9A">
        <w:rPr>
          <w:rFonts w:ascii="ZapfHumnst BT" w:hAnsi="ZapfHumnst BT" w:cs="Arial"/>
          <w:sz w:val="23"/>
          <w:szCs w:val="23"/>
        </w:rPr>
        <w:t xml:space="preserve"> (Presidenta);</w:t>
      </w:r>
      <w:r w:rsidRPr="00F22E9A">
        <w:rPr>
          <w:rFonts w:ascii="ZapfHumnst BT" w:hAnsi="ZapfHumnst BT"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sz w:val="23"/>
          <w:szCs w:val="23"/>
        </w:rPr>
        <w:t>Co</w:t>
      </w:r>
      <w:r w:rsidRPr="00F22E9A">
        <w:rPr>
          <w:rFonts w:ascii="ZapfHumnst BT" w:hAnsi="ZapfHumnst BT"/>
          <w:sz w:val="23"/>
          <w:szCs w:val="23"/>
        </w:rPr>
        <w:t>ns. Kleber Dantas Eulálio;</w:t>
      </w:r>
      <w:r w:rsidRPr="00F22E9A">
        <w:rPr>
          <w:rFonts w:ascii="ZapfHumnst BT" w:hAnsi="ZapfHumnst BT" w:cs="Arial"/>
          <w:sz w:val="23"/>
          <w:szCs w:val="23"/>
        </w:rPr>
        <w:t xml:space="preserve"> Co</w:t>
      </w:r>
      <w:r w:rsidRPr="00F22E9A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 w:rsidR="00FE5C9A" w:rsidRPr="00F22E9A">
        <w:rPr>
          <w:rFonts w:ascii="ZapfHumnst BT" w:hAnsi="ZapfHumnst BT"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F22E9A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6C81C89C" w14:textId="77777777" w:rsidR="0097170D" w:rsidRPr="00F22E9A" w:rsidRDefault="0097170D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1FB3892B" w14:textId="0547F41F" w:rsidR="00FE5C9A" w:rsidRPr="00F22E9A" w:rsidRDefault="00AF1407" w:rsidP="00AF1407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</w:rPr>
        <w:t>DECISÃO Nº 326/2024.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caps/>
          <w:noProof/>
          <w:sz w:val="23"/>
          <w:szCs w:val="23"/>
        </w:rPr>
        <w:t xml:space="preserve">TC/010615/2024 – </w:t>
      </w:r>
      <w:r w:rsidRPr="00F22E9A">
        <w:rPr>
          <w:rFonts w:ascii="ZapfHumnst BT" w:hAnsi="ZapfHumnst BT" w:cs="Arial"/>
          <w:b/>
          <w:caps/>
          <w:sz w:val="23"/>
          <w:szCs w:val="23"/>
        </w:rPr>
        <w:t>Aposentadoria por Idade e Tempo de Contribuição</w:t>
      </w:r>
      <w:r w:rsidRPr="00F22E9A">
        <w:rPr>
          <w:rFonts w:ascii="ZapfHumnst BT" w:hAnsi="ZapfHumnst BT" w:cs="Arial"/>
          <w:bCs/>
          <w:sz w:val="23"/>
          <w:szCs w:val="23"/>
        </w:rPr>
        <w:t xml:space="preserve"> (</w:t>
      </w:r>
      <w:r w:rsidRPr="00F22E9A">
        <w:rPr>
          <w:rFonts w:ascii="ZapfHumnst BT" w:hAnsi="ZapfHumnst BT" w:cs="Arial"/>
          <w:bCs/>
          <w:i/>
          <w:iCs/>
          <w:sz w:val="23"/>
          <w:szCs w:val="23"/>
        </w:rPr>
        <w:t>Regra de Transição dos Pontos da Lei Complementar Municipal n° 5.686/21</w:t>
      </w:r>
      <w:r w:rsidRPr="00F22E9A">
        <w:rPr>
          <w:rFonts w:ascii="ZapfHumnst BT" w:hAnsi="ZapfHumnst BT" w:cs="Arial"/>
          <w:bCs/>
          <w:sz w:val="23"/>
          <w:szCs w:val="23"/>
        </w:rPr>
        <w:t>)</w:t>
      </w:r>
      <w:r w:rsidRPr="00F22E9A">
        <w:rPr>
          <w:rFonts w:ascii="ZapfHumnst BT" w:hAnsi="ZapfHumnst BT" w:cs="Arial"/>
          <w:bCs/>
          <w:i/>
          <w:iCs/>
          <w:sz w:val="23"/>
          <w:szCs w:val="23"/>
        </w:rPr>
        <w:t>.</w:t>
      </w:r>
      <w:r w:rsidRPr="00F22E9A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noProof/>
          <w:sz w:val="23"/>
          <w:szCs w:val="23"/>
        </w:rPr>
        <w:t>INTERESSADO(A):</w:t>
      </w:r>
      <w:r w:rsidRPr="00F22E9A">
        <w:rPr>
          <w:rFonts w:ascii="ZapfHumnst BT" w:hAnsi="ZapfHumnst BT" w:cs="Arial"/>
          <w:b/>
          <w:caps/>
          <w:noProof/>
          <w:sz w:val="23"/>
          <w:szCs w:val="23"/>
        </w:rPr>
        <w:t xml:space="preserve"> Expedito Francisco Pereira</w:t>
      </w:r>
      <w:r w:rsidRPr="00F22E9A">
        <w:rPr>
          <w:rFonts w:ascii="ZapfHumnst BT" w:hAnsi="ZapfHumnst BT" w:cs="Arial"/>
          <w:b/>
          <w:noProof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noProof/>
          <w:sz w:val="23"/>
          <w:szCs w:val="23"/>
        </w:rPr>
        <w:t>(</w:t>
      </w:r>
      <w:r w:rsidRPr="00F22E9A">
        <w:rPr>
          <w:rFonts w:ascii="ZapfHumnst BT" w:hAnsi="ZapfHumnst BT" w:cs="Arial"/>
          <w:sz w:val="23"/>
          <w:szCs w:val="23"/>
        </w:rPr>
        <w:t>CPF n° ° 145.491.823-34)</w:t>
      </w:r>
      <w:r w:rsidRPr="00F22E9A">
        <w:rPr>
          <w:rFonts w:ascii="ZapfHumnst BT" w:hAnsi="ZapfHumnst BT" w:cs="Arial"/>
          <w:bCs/>
          <w:sz w:val="23"/>
          <w:szCs w:val="23"/>
        </w:rPr>
        <w:t>, ocupante do cargo de Auxiliar Operacional Administrativo, especialidade Agente de Portaria, Referência “C5”, matrícula nº 007743, do quadro de pessoal da Superintendência das Ações Administrativas Descentralizadas (SAAD/Centro) de Teresina-PI</w:t>
      </w:r>
      <w:r w:rsidRPr="00F22E9A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F22E9A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3 (peça 03), o parecer do Ministério Público de Contas-MPC (peça 04), </w:t>
      </w:r>
      <w:r w:rsidRPr="00F22E9A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</w:t>
      </w:r>
      <w:r w:rsidRPr="00F22E9A">
        <w:rPr>
          <w:rFonts w:ascii="ZapfHumnst BT" w:hAnsi="ZapfHumnst BT" w:cs="Arial"/>
          <w:sz w:val="23"/>
          <w:szCs w:val="23"/>
        </w:rPr>
        <w:t xml:space="preserve">conforme e pelos fundamentos expostos no voto da Relatora </w:t>
      </w:r>
      <w:r w:rsidRPr="00F22E9A">
        <w:rPr>
          <w:rFonts w:ascii="ZapfHumnst BT" w:hAnsi="ZapfHumnst BT"/>
          <w:sz w:val="23"/>
          <w:szCs w:val="23"/>
        </w:rPr>
        <w:t xml:space="preserve">(peça 09), nos seguintes termos: a) </w:t>
      </w:r>
      <w:r w:rsidRPr="00F22E9A">
        <w:rPr>
          <w:rFonts w:ascii="ZapfHumnst BT" w:hAnsi="ZapfHumnst BT" w:cs="Arial"/>
          <w:i/>
          <w:iCs/>
          <w:sz w:val="23"/>
          <w:szCs w:val="23"/>
        </w:rPr>
        <w:t>pelo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Nº 60/2024 - IPMT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(fl. 55 da peça 01), publicada no DOM de 25/03/2024 (fl. 56 da peça 01), com base no art. 197, II, do Regimento Interno deste Tribunal, com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proventos de R$ 1.538,03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(mil, quinhentos e trinta e oito reais e três centavos) mensais, considerando: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(I) </w:t>
      </w:r>
      <w:r w:rsidRPr="00F22E9A">
        <w:rPr>
          <w:rFonts w:ascii="ZapfHumnst BT" w:hAnsi="ZapfHumnst BT" w:cs="Arial"/>
          <w:i/>
          <w:iCs/>
          <w:sz w:val="23"/>
          <w:szCs w:val="23"/>
        </w:rPr>
        <w:t>a colisão dos princípios da legalidade com outros princípios constantes no ordenamento jurídico, tais como os princípios da segurança jurídica, boa-fé, dignidade da pessoa humana, caráter contributivo do regime previdenciário, dentro outros;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(II) </w:t>
      </w:r>
      <w:r w:rsidRPr="00F22E9A">
        <w:rPr>
          <w:rFonts w:ascii="ZapfHumnst BT" w:hAnsi="ZapfHumnst BT" w:cs="Arial"/>
          <w:i/>
          <w:iCs/>
          <w:sz w:val="23"/>
          <w:szCs w:val="23"/>
        </w:rPr>
        <w:t>a Súmula nº 05, deste Tribunal; e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(III) 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a recente Decisão do STF na ADPF 573. </w:t>
      </w:r>
      <w:r w:rsidRPr="00F22E9A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F22E9A">
        <w:rPr>
          <w:rFonts w:ascii="ZapfHumnst BT" w:hAnsi="ZapfHumnst BT" w:cs="Arial"/>
          <w:sz w:val="23"/>
          <w:szCs w:val="23"/>
        </w:rPr>
        <w:t xml:space="preserve">: Cons.ª </w:t>
      </w:r>
      <w:r w:rsidRPr="00F22E9A">
        <w:rPr>
          <w:rFonts w:ascii="ZapfHumnst BT" w:hAnsi="ZapfHumnst BT"/>
          <w:sz w:val="23"/>
          <w:szCs w:val="23"/>
        </w:rPr>
        <w:t>Flora Izabel Nobre Rodrigues</w:t>
      </w:r>
      <w:r w:rsidRPr="00F22E9A">
        <w:rPr>
          <w:rFonts w:ascii="ZapfHumnst BT" w:hAnsi="ZapfHumnst BT" w:cs="Arial"/>
          <w:sz w:val="23"/>
          <w:szCs w:val="23"/>
        </w:rPr>
        <w:t xml:space="preserve"> (Presidenta);</w:t>
      </w:r>
      <w:r w:rsidRPr="00F22E9A">
        <w:rPr>
          <w:rFonts w:ascii="ZapfHumnst BT" w:hAnsi="ZapfHumnst BT"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sz w:val="23"/>
          <w:szCs w:val="23"/>
        </w:rPr>
        <w:t>Co</w:t>
      </w:r>
      <w:r w:rsidRPr="00F22E9A">
        <w:rPr>
          <w:rFonts w:ascii="ZapfHumnst BT" w:hAnsi="ZapfHumnst BT"/>
          <w:sz w:val="23"/>
          <w:szCs w:val="23"/>
        </w:rPr>
        <w:t>ns. Kleber Dantas Eulálio;</w:t>
      </w:r>
      <w:r w:rsidRPr="00F22E9A">
        <w:rPr>
          <w:rFonts w:ascii="ZapfHumnst BT" w:hAnsi="ZapfHumnst BT" w:cs="Arial"/>
          <w:sz w:val="23"/>
          <w:szCs w:val="23"/>
        </w:rPr>
        <w:t xml:space="preserve"> Co</w:t>
      </w:r>
      <w:r w:rsidRPr="00F22E9A">
        <w:rPr>
          <w:rFonts w:ascii="ZapfHumnst BT" w:hAnsi="ZapfHumnst BT"/>
          <w:sz w:val="23"/>
          <w:szCs w:val="23"/>
        </w:rPr>
        <w:t xml:space="preserve">ns.ª Rejane Ribeiro Sousa Dias; e Cons. Substituto Jaylson Fabianh Lopes Campelo. </w:t>
      </w:r>
      <w:r w:rsidRPr="00F22E9A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F22E9A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346D0C06" w14:textId="77777777" w:rsidR="00AF1407" w:rsidRPr="00F22E9A" w:rsidRDefault="00AF1407" w:rsidP="00AF1407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6BB87D80" w14:textId="77777777" w:rsidR="00FE5C9A" w:rsidRPr="00F22E9A" w:rsidRDefault="00FE5C9A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0AFB2EBD" w14:textId="3E374127" w:rsidR="00016B35" w:rsidRPr="00F22E9A" w:rsidRDefault="00563C83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  <w:r w:rsidRPr="00F22E9A">
        <w:rPr>
          <w:rFonts w:ascii="ZapfHumnst BT" w:hAnsi="ZapfHumnst BT" w:cs="Arial"/>
          <w:b/>
          <w:caps/>
          <w:sz w:val="23"/>
          <w:szCs w:val="23"/>
        </w:rPr>
        <w:t>RELATADOS PEL</w:t>
      </w:r>
      <w:r w:rsidR="004F73C4" w:rsidRPr="00F22E9A">
        <w:rPr>
          <w:rFonts w:ascii="ZapfHumnst BT" w:hAnsi="ZapfHumnst BT" w:cs="Arial"/>
          <w:b/>
          <w:caps/>
          <w:sz w:val="23"/>
          <w:szCs w:val="23"/>
        </w:rPr>
        <w:t>O</w:t>
      </w:r>
      <w:r w:rsidRPr="00F22E9A">
        <w:rPr>
          <w:rFonts w:ascii="ZapfHumnst BT" w:hAnsi="ZapfHumnst BT" w:cs="Arial"/>
          <w:b/>
          <w:caps/>
          <w:sz w:val="23"/>
          <w:szCs w:val="23"/>
        </w:rPr>
        <w:t xml:space="preserve"> </w:t>
      </w:r>
      <w:r w:rsidR="00016B35" w:rsidRPr="00F22E9A">
        <w:rPr>
          <w:rFonts w:ascii="ZapfHumnst BT" w:hAnsi="ZapfHumnst BT" w:cs="Arial"/>
          <w:b/>
          <w:caps/>
          <w:sz w:val="23"/>
          <w:szCs w:val="23"/>
        </w:rPr>
        <w:t xml:space="preserve">CONS. </w:t>
      </w:r>
      <w:r w:rsidR="004F73C4" w:rsidRPr="00F22E9A">
        <w:rPr>
          <w:rFonts w:ascii="ZapfHumnst BT" w:hAnsi="ZapfHumnst BT" w:cs="Arial"/>
          <w:b/>
          <w:caps/>
          <w:sz w:val="23"/>
          <w:szCs w:val="23"/>
        </w:rPr>
        <w:t>KLEBER DANTAS EULÁLIO</w:t>
      </w:r>
    </w:p>
    <w:p w14:paraId="3858DCD0" w14:textId="77777777" w:rsidR="0051014F" w:rsidRPr="00F22E9A" w:rsidRDefault="0051014F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38374240" w14:textId="321B542A" w:rsidR="0051014F" w:rsidRPr="00F22E9A" w:rsidRDefault="0051014F" w:rsidP="0051014F">
      <w:pPr>
        <w:spacing w:line="300" w:lineRule="exact"/>
        <w:jc w:val="both"/>
        <w:rPr>
          <w:rFonts w:ascii="ZapfHumnst BT" w:hAnsi="ZapfHumnst BT" w:cs="Arial"/>
          <w:b/>
          <w:caps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</w:rPr>
        <w:t>DECISÃO Nº 327/2024.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caps/>
          <w:noProof/>
          <w:sz w:val="23"/>
          <w:szCs w:val="23"/>
        </w:rPr>
        <w:t xml:space="preserve">TC/010022/2024 – </w:t>
      </w:r>
      <w:r w:rsidRPr="00F22E9A">
        <w:rPr>
          <w:rFonts w:ascii="ZapfHumnst BT" w:hAnsi="ZapfHumnst BT" w:cs="Arial"/>
          <w:b/>
          <w:caps/>
          <w:sz w:val="23"/>
          <w:szCs w:val="23"/>
        </w:rPr>
        <w:t>Aposentadoria por Idade e Tempo de Contribuição (</w:t>
      </w:r>
      <w:r w:rsidRPr="00F22E9A">
        <w:rPr>
          <w:rFonts w:ascii="ZapfHumnst BT" w:hAnsi="ZapfHumnst BT" w:cs="Arial"/>
          <w:b/>
          <w:i/>
          <w:iCs/>
          <w:sz w:val="23"/>
          <w:szCs w:val="23"/>
        </w:rPr>
        <w:t xml:space="preserve">Regra de Transição da EC n° 41/03 – </w:t>
      </w:r>
      <w:proofErr w:type="spellStart"/>
      <w:r w:rsidRPr="00F22E9A">
        <w:rPr>
          <w:rFonts w:ascii="ZapfHumnst BT" w:hAnsi="ZapfHumnst BT" w:cs="Arial"/>
          <w:b/>
          <w:i/>
          <w:iCs/>
          <w:sz w:val="23"/>
          <w:szCs w:val="23"/>
        </w:rPr>
        <w:t>arts</w:t>
      </w:r>
      <w:proofErr w:type="spellEnd"/>
      <w:r w:rsidRPr="00F22E9A">
        <w:rPr>
          <w:rFonts w:ascii="ZapfHumnst BT" w:hAnsi="ZapfHumnst BT" w:cs="Arial"/>
          <w:b/>
          <w:i/>
          <w:iCs/>
          <w:sz w:val="23"/>
          <w:szCs w:val="23"/>
        </w:rPr>
        <w:t>. 6º e 7º da EC n° 41/03 c/c art. 2º da EC nº 47/05</w:t>
      </w:r>
      <w:r w:rsidRPr="00F22E9A">
        <w:rPr>
          <w:rFonts w:ascii="ZapfHumnst BT" w:hAnsi="ZapfHumnst BT" w:cs="Arial"/>
          <w:b/>
          <w:caps/>
          <w:sz w:val="23"/>
          <w:szCs w:val="23"/>
        </w:rPr>
        <w:t>)</w:t>
      </w:r>
      <w:r w:rsidRPr="00F22E9A">
        <w:rPr>
          <w:rFonts w:ascii="ZapfHumnst BT" w:hAnsi="ZapfHumnst BT" w:cs="Arial"/>
          <w:b/>
          <w:caps/>
          <w:noProof/>
          <w:sz w:val="23"/>
          <w:szCs w:val="23"/>
        </w:rPr>
        <w:t>.</w:t>
      </w:r>
      <w:r w:rsidRPr="00F22E9A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noProof/>
          <w:sz w:val="23"/>
          <w:szCs w:val="23"/>
        </w:rPr>
        <w:t xml:space="preserve">INTERESSADO(A): LEONIDES MONTEIRO DA SILVA </w:t>
      </w:r>
      <w:r w:rsidRPr="00F22E9A">
        <w:rPr>
          <w:rFonts w:ascii="ZapfHumnst BT" w:hAnsi="ZapfHumnst BT" w:cs="Arial"/>
          <w:noProof/>
          <w:sz w:val="23"/>
          <w:szCs w:val="23"/>
        </w:rPr>
        <w:t>(</w:t>
      </w:r>
      <w:r w:rsidRPr="00F22E9A">
        <w:rPr>
          <w:rFonts w:ascii="ZapfHumnst BT" w:hAnsi="ZapfHumnst BT" w:cs="Arial"/>
          <w:sz w:val="23"/>
          <w:szCs w:val="23"/>
        </w:rPr>
        <w:t>CPF n° 287.038.803-97)</w:t>
      </w:r>
      <w:r w:rsidRPr="00F22E9A">
        <w:rPr>
          <w:rFonts w:ascii="ZapfHumnst BT" w:hAnsi="ZapfHumnst BT" w:cs="Arial"/>
          <w:bCs/>
          <w:sz w:val="23"/>
          <w:szCs w:val="23"/>
        </w:rPr>
        <w:t>, ocupante do cargo de Assistente Legislativo, referência “C6”, matrícula n° 238, do quadro de pessoal da Câmara Municipal de Teresina-CMT</w:t>
      </w:r>
      <w:r w:rsidRPr="00F22E9A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F22E9A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3 (peça 03), o parecer do Ministério Público de Contas-MPC (peça 04), </w:t>
      </w:r>
      <w:r w:rsidRPr="00F22E9A">
        <w:rPr>
          <w:rFonts w:ascii="ZapfHumnst BT" w:hAnsi="ZapfHumnst BT"/>
          <w:sz w:val="23"/>
          <w:szCs w:val="23"/>
        </w:rPr>
        <w:t xml:space="preserve">e o mais que dos autos consta, decidiu a Primeira Câmara, unânime, divergindo do parecer ministerial, </w:t>
      </w:r>
      <w:r w:rsidRPr="00F22E9A">
        <w:rPr>
          <w:rFonts w:ascii="ZapfHumnst BT" w:hAnsi="ZapfHumnst BT" w:cs="Arial"/>
          <w:sz w:val="23"/>
          <w:szCs w:val="23"/>
        </w:rPr>
        <w:t>conforme e pelos fundamentos expostos no voto do Relator</w:t>
      </w:r>
      <w:r w:rsidRPr="00F22E9A">
        <w:rPr>
          <w:rFonts w:ascii="ZapfHumnst BT" w:hAnsi="ZapfHumnst BT"/>
          <w:sz w:val="23"/>
          <w:szCs w:val="23"/>
        </w:rPr>
        <w:t xml:space="preserve"> (peça 09), nos seguintes termos: a) </w:t>
      </w:r>
      <w:r w:rsidRPr="00F22E9A">
        <w:rPr>
          <w:rFonts w:ascii="ZapfHumnst BT" w:hAnsi="ZapfHumnst BT" w:cs="Arial"/>
          <w:i/>
          <w:iCs/>
          <w:sz w:val="23"/>
          <w:szCs w:val="23"/>
        </w:rPr>
        <w:t>pelo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CMT n° 1.160/2023, de 16/11/20263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(fls. 68/69 da peça 01), publicada no Diário Oficial do Município nº 3.643, em 22/11/2023 (fl. 71, peça 01), concessiva de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lastRenderedPageBreak/>
        <w:t>Aposentadoria por Idade e Tempo de Contribuição (Regra de Transição da EC n° 41/03)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, em conformidade com os Art. 6º e 7º, da EC n° 41/03 c/c art. 2º, da EC nº 47/05, com 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>proventos mensais no valor de R$ 9.566,71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(nove mil quinhentos e sessenta e seis reais e setenta e um centavos), considerando os princípios da segurança jurídica, da boa-fé, da dignidade da pessoa humana e do caráter contributivo do regime previdenciário. </w:t>
      </w:r>
      <w:r w:rsidRPr="00F22E9A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F22E9A">
        <w:rPr>
          <w:rFonts w:ascii="ZapfHumnst BT" w:hAnsi="ZapfHumnst BT" w:cs="Arial"/>
          <w:sz w:val="23"/>
          <w:szCs w:val="23"/>
        </w:rPr>
        <w:t>: Co</w:t>
      </w:r>
      <w:r w:rsidRPr="00F22E9A">
        <w:rPr>
          <w:rFonts w:ascii="ZapfHumnst BT" w:hAnsi="ZapfHumnst BT"/>
          <w:sz w:val="23"/>
          <w:szCs w:val="23"/>
        </w:rPr>
        <w:t>ns.ª Rejane Ribeiro Sousa Dias</w:t>
      </w:r>
      <w:r w:rsidRPr="00F22E9A">
        <w:rPr>
          <w:rFonts w:ascii="ZapfHumnst BT" w:hAnsi="ZapfHumnst BT" w:cs="Arial"/>
          <w:sz w:val="23"/>
          <w:szCs w:val="23"/>
        </w:rPr>
        <w:t xml:space="preserve"> (Presidenta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em exercício</w:t>
      </w:r>
      <w:r w:rsidRPr="00F22E9A">
        <w:rPr>
          <w:rFonts w:ascii="ZapfHumnst BT" w:hAnsi="ZapfHumnst BT" w:cs="Arial"/>
          <w:sz w:val="23"/>
          <w:szCs w:val="23"/>
        </w:rPr>
        <w:t>);</w:t>
      </w:r>
      <w:r w:rsidRPr="00F22E9A">
        <w:rPr>
          <w:rFonts w:ascii="ZapfHumnst BT" w:hAnsi="ZapfHumnst BT"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sz w:val="23"/>
          <w:szCs w:val="23"/>
        </w:rPr>
        <w:t>Co</w:t>
      </w:r>
      <w:r w:rsidRPr="00F22E9A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F22E9A">
        <w:rPr>
          <w:rFonts w:ascii="ZapfHumnst BT" w:hAnsi="ZapfHumnst BT" w:cs="Arial"/>
          <w:sz w:val="23"/>
          <w:szCs w:val="23"/>
        </w:rPr>
        <w:t xml:space="preserve">Cons.ª </w:t>
      </w:r>
      <w:r w:rsidRPr="00F22E9A">
        <w:rPr>
          <w:rFonts w:ascii="ZapfHumnst BT" w:hAnsi="ZapfHumnst BT"/>
          <w:sz w:val="23"/>
          <w:szCs w:val="23"/>
        </w:rPr>
        <w:t xml:space="preserve">Flora Izabel Nobre Rodrigues no julgamento do presente processo. </w:t>
      </w:r>
      <w:r w:rsidRPr="00F22E9A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F22E9A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515CA876" w14:textId="77777777" w:rsidR="0017452D" w:rsidRPr="00F22E9A" w:rsidRDefault="0017452D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5D789803" w14:textId="3631C020" w:rsidR="0051014F" w:rsidRPr="00F22E9A" w:rsidRDefault="00203B5C" w:rsidP="00203B5C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</w:rPr>
        <w:t>DECISÃO Nº 328/2024.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caps/>
          <w:noProof/>
          <w:sz w:val="23"/>
          <w:szCs w:val="23"/>
        </w:rPr>
        <w:t xml:space="preserve">TC/010609/2024 – </w:t>
      </w:r>
      <w:r w:rsidRPr="00F22E9A">
        <w:rPr>
          <w:rFonts w:ascii="ZapfHumnst BT" w:hAnsi="ZapfHumnst BT" w:cs="Arial"/>
          <w:b/>
          <w:caps/>
          <w:sz w:val="23"/>
          <w:szCs w:val="23"/>
        </w:rPr>
        <w:t>Aposentadoria por Idade e Tempo de Contribuição</w:t>
      </w:r>
      <w:r w:rsidRPr="00F22E9A">
        <w:rPr>
          <w:rFonts w:ascii="ZapfHumnst BT" w:hAnsi="ZapfHumnst BT" w:cs="Arial"/>
          <w:bCs/>
          <w:sz w:val="23"/>
          <w:szCs w:val="23"/>
        </w:rPr>
        <w:t xml:space="preserve"> (</w:t>
      </w:r>
      <w:r w:rsidRPr="00F22E9A">
        <w:rPr>
          <w:rFonts w:ascii="ZapfHumnst BT" w:hAnsi="ZapfHumnst BT" w:cs="Arial"/>
          <w:bCs/>
          <w:i/>
          <w:iCs/>
          <w:sz w:val="23"/>
          <w:szCs w:val="23"/>
        </w:rPr>
        <w:t xml:space="preserve">Regra de Transição da EC n° 41/03 – </w:t>
      </w:r>
      <w:proofErr w:type="spellStart"/>
      <w:r w:rsidRPr="00F22E9A">
        <w:rPr>
          <w:rFonts w:ascii="ZapfHumnst BT" w:hAnsi="ZapfHumnst BT" w:cs="Arial"/>
          <w:bCs/>
          <w:i/>
          <w:iCs/>
          <w:sz w:val="23"/>
          <w:szCs w:val="23"/>
        </w:rPr>
        <w:t>arts</w:t>
      </w:r>
      <w:proofErr w:type="spellEnd"/>
      <w:r w:rsidRPr="00F22E9A">
        <w:rPr>
          <w:rFonts w:ascii="ZapfHumnst BT" w:hAnsi="ZapfHumnst BT" w:cs="Arial"/>
          <w:bCs/>
          <w:i/>
          <w:iCs/>
          <w:sz w:val="23"/>
          <w:szCs w:val="23"/>
        </w:rPr>
        <w:t>. 6° e 7° da EC n° 41/03 c/c o art. 2° da EC n° 47/05</w:t>
      </w:r>
      <w:r w:rsidRPr="00F22E9A">
        <w:rPr>
          <w:rFonts w:ascii="ZapfHumnst BT" w:hAnsi="ZapfHumnst BT" w:cs="Arial"/>
          <w:bCs/>
          <w:sz w:val="23"/>
          <w:szCs w:val="23"/>
        </w:rPr>
        <w:t>).</w:t>
      </w:r>
      <w:r w:rsidRPr="00F22E9A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noProof/>
          <w:sz w:val="23"/>
          <w:szCs w:val="23"/>
        </w:rPr>
        <w:t xml:space="preserve">INTERESSADO(A): TERESINHA DE JESUS ARAÚJO MENDES DA COSTA </w:t>
      </w:r>
      <w:r w:rsidRPr="00F22E9A">
        <w:rPr>
          <w:rFonts w:ascii="ZapfHumnst BT" w:hAnsi="ZapfHumnst BT" w:cs="Arial"/>
          <w:noProof/>
          <w:sz w:val="23"/>
          <w:szCs w:val="23"/>
        </w:rPr>
        <w:t>(</w:t>
      </w:r>
      <w:r w:rsidRPr="00F22E9A">
        <w:rPr>
          <w:rFonts w:ascii="ZapfHumnst BT" w:hAnsi="ZapfHumnst BT" w:cs="Arial"/>
          <w:sz w:val="23"/>
          <w:szCs w:val="23"/>
        </w:rPr>
        <w:t>CPF n° 227.617.993-72)</w:t>
      </w:r>
      <w:r w:rsidRPr="00F22E9A">
        <w:rPr>
          <w:rFonts w:ascii="ZapfHumnst BT" w:hAnsi="ZapfHumnst BT" w:cs="Arial"/>
          <w:bCs/>
          <w:sz w:val="23"/>
          <w:szCs w:val="23"/>
        </w:rPr>
        <w:t>, ocupante do cargo de Assistente Técnico de Saúde, especialidade Técnico em Enfermagem, Referência “C6”, matrícula nº 026339, do quadro de pessoal da Fundação Municipal de Saúde do Município de Teresina-PI (FMS)</w:t>
      </w:r>
      <w:r w:rsidRPr="00F22E9A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F22E9A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3 (peça 03), o parecer do Ministério Público de Contas-MPC (peça 04), </w:t>
      </w:r>
      <w:r w:rsidRPr="00F22E9A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</w:t>
      </w:r>
      <w:r w:rsidRPr="00F22E9A">
        <w:rPr>
          <w:rFonts w:ascii="ZapfHumnst BT" w:hAnsi="ZapfHumnst BT" w:cs="Arial"/>
          <w:sz w:val="23"/>
          <w:szCs w:val="23"/>
        </w:rPr>
        <w:t xml:space="preserve">conforme e pelos fundamentos expostos no voto do Relator </w:t>
      </w:r>
      <w:r w:rsidRPr="00F22E9A">
        <w:rPr>
          <w:rFonts w:ascii="ZapfHumnst BT" w:hAnsi="ZapfHumnst BT"/>
          <w:sz w:val="23"/>
          <w:szCs w:val="23"/>
        </w:rPr>
        <w:t xml:space="preserve">(peça 11), nos seguintes termos: a) </w:t>
      </w:r>
      <w:r w:rsidRPr="00F22E9A">
        <w:rPr>
          <w:rFonts w:ascii="ZapfHumnst BT" w:hAnsi="ZapfHumnst BT" w:cs="Arial"/>
          <w:i/>
          <w:iCs/>
          <w:sz w:val="23"/>
          <w:szCs w:val="23"/>
        </w:rPr>
        <w:t>pelo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CMT n° 1.160/2023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, de 16/11/20263 (fls. 68/69 da peça 01), concessiva de 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>Aposentadoria por Idade e Tempo de Contribuição (Regra de Transição da EC n° 41/03)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, em conformidade com os </w:t>
      </w:r>
      <w:proofErr w:type="spellStart"/>
      <w:r w:rsidRPr="00F22E9A">
        <w:rPr>
          <w:rFonts w:ascii="ZapfHumnst BT" w:hAnsi="ZapfHumnst BT" w:cs="Arial"/>
          <w:i/>
          <w:iCs/>
          <w:sz w:val="23"/>
          <w:szCs w:val="23"/>
        </w:rPr>
        <w:t>arts</w:t>
      </w:r>
      <w:proofErr w:type="spellEnd"/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. 6º e 7º, da EC n° 41/03 c/c art. 2º da EC nº 47/05, com 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>proventos mensais no valor de R$ 3.566,88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(três mil, quinhentos e sessenta e seis reais e oitenta e oito centavos). </w:t>
      </w:r>
      <w:r w:rsidRPr="00F22E9A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F22E9A">
        <w:rPr>
          <w:rFonts w:ascii="ZapfHumnst BT" w:hAnsi="ZapfHumnst BT" w:cs="Arial"/>
          <w:sz w:val="23"/>
          <w:szCs w:val="23"/>
        </w:rPr>
        <w:t xml:space="preserve">: Cons.ª </w:t>
      </w:r>
      <w:r w:rsidRPr="00F22E9A">
        <w:rPr>
          <w:rFonts w:ascii="ZapfHumnst BT" w:hAnsi="ZapfHumnst BT"/>
          <w:sz w:val="23"/>
          <w:szCs w:val="23"/>
        </w:rPr>
        <w:t>Flora Izabel Nobre Rodrigues</w:t>
      </w:r>
      <w:r w:rsidRPr="00F22E9A">
        <w:rPr>
          <w:rFonts w:ascii="ZapfHumnst BT" w:hAnsi="ZapfHumnst BT" w:cs="Arial"/>
          <w:sz w:val="23"/>
          <w:szCs w:val="23"/>
        </w:rPr>
        <w:t xml:space="preserve"> (Presidenta);</w:t>
      </w:r>
      <w:r w:rsidRPr="00F22E9A">
        <w:rPr>
          <w:rFonts w:ascii="ZapfHumnst BT" w:hAnsi="ZapfHumnst BT"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sz w:val="23"/>
          <w:szCs w:val="23"/>
        </w:rPr>
        <w:t>Co</w:t>
      </w:r>
      <w:r w:rsidRPr="00F22E9A">
        <w:rPr>
          <w:rFonts w:ascii="ZapfHumnst BT" w:hAnsi="ZapfHumnst BT"/>
          <w:sz w:val="23"/>
          <w:szCs w:val="23"/>
        </w:rPr>
        <w:t>ns. Kleber Dantas Eulálio;</w:t>
      </w:r>
      <w:r w:rsidRPr="00F22E9A">
        <w:rPr>
          <w:rFonts w:ascii="ZapfHumnst BT" w:hAnsi="ZapfHumnst BT" w:cs="Arial"/>
          <w:sz w:val="23"/>
          <w:szCs w:val="23"/>
        </w:rPr>
        <w:t xml:space="preserve"> Co</w:t>
      </w:r>
      <w:r w:rsidRPr="00F22E9A">
        <w:rPr>
          <w:rFonts w:ascii="ZapfHumnst BT" w:hAnsi="ZapfHumnst BT"/>
          <w:sz w:val="23"/>
          <w:szCs w:val="23"/>
        </w:rPr>
        <w:t xml:space="preserve">ns.ª Rejane Ribeiro Sousa Dias; e Cons. Substituto Jaylson Fabianh Lopes Campelo. </w:t>
      </w:r>
      <w:r w:rsidRPr="00F22E9A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F22E9A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2DA4574E" w14:textId="77777777" w:rsidR="00203B5C" w:rsidRPr="00F22E9A" w:rsidRDefault="00203B5C" w:rsidP="00203B5C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14B61059" w14:textId="525CA03F" w:rsidR="00203B5C" w:rsidRPr="00F22E9A" w:rsidRDefault="00203B5C" w:rsidP="00203B5C">
      <w:pPr>
        <w:spacing w:line="260" w:lineRule="exact"/>
        <w:jc w:val="both"/>
        <w:rPr>
          <w:rFonts w:ascii="ZapfHumnst BT" w:hAnsi="ZapfHumnst BT" w:cs="Arial"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</w:rPr>
        <w:t>DECISÃO Nº 329/2024.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noProof/>
          <w:sz w:val="23"/>
          <w:szCs w:val="23"/>
        </w:rPr>
        <w:t>TC/001699/2024 – INSPEÇÃO DA PREFEITURA MUNICIPAL DE CURRALINHOS-PI (EXERCÍCIO FINANCEIRO DE 2024)</w:t>
      </w:r>
      <w:r w:rsidRPr="00F22E9A">
        <w:rPr>
          <w:rFonts w:ascii="ZapfHumnst BT" w:hAnsi="ZapfHumnst BT" w:cs="Arial"/>
          <w:sz w:val="23"/>
          <w:szCs w:val="23"/>
        </w:rPr>
        <w:t>. Objeto: fiscalização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in loco</w:t>
      </w:r>
      <w:r w:rsidRPr="00F22E9A">
        <w:rPr>
          <w:rFonts w:ascii="ZapfHumnst BT" w:hAnsi="ZapfHumnst BT" w:cs="Arial"/>
          <w:sz w:val="23"/>
          <w:szCs w:val="23"/>
        </w:rPr>
        <w:t xml:space="preserve"> realizada na Prefeitura Municipal de Curralinhos-PI, referente ao exercício financeiro de 2024, para analisar a instrução processual dos Pregões Eletrônicos </w:t>
      </w:r>
      <w:proofErr w:type="spellStart"/>
      <w:r w:rsidRPr="00F22E9A">
        <w:rPr>
          <w:rFonts w:ascii="ZapfHumnst BT" w:hAnsi="ZapfHumnst BT" w:cs="Arial"/>
          <w:sz w:val="23"/>
          <w:szCs w:val="23"/>
        </w:rPr>
        <w:t>nºs</w:t>
      </w:r>
      <w:proofErr w:type="spellEnd"/>
      <w:r w:rsidRPr="00F22E9A">
        <w:rPr>
          <w:rFonts w:ascii="ZapfHumnst BT" w:hAnsi="ZapfHumnst BT" w:cs="Arial"/>
          <w:sz w:val="23"/>
          <w:szCs w:val="23"/>
        </w:rPr>
        <w:t xml:space="preserve"> 002/2023, 004/2023, 007/2023 e 013/2023.</w:t>
      </w:r>
      <w:r w:rsidRPr="00F22E9A">
        <w:rPr>
          <w:rFonts w:ascii="ZapfHumnst BT" w:hAnsi="ZapfHumnst BT"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sz w:val="23"/>
          <w:szCs w:val="23"/>
        </w:rPr>
        <w:t>Responsável(</w:t>
      </w:r>
      <w:proofErr w:type="spellStart"/>
      <w:r w:rsidRPr="00F22E9A">
        <w:rPr>
          <w:rFonts w:ascii="ZapfHumnst BT" w:hAnsi="ZapfHumnst BT" w:cs="Arial"/>
          <w:sz w:val="23"/>
          <w:szCs w:val="23"/>
        </w:rPr>
        <w:t>is</w:t>
      </w:r>
      <w:proofErr w:type="spellEnd"/>
      <w:r w:rsidRPr="00F22E9A">
        <w:rPr>
          <w:rFonts w:ascii="ZapfHumnst BT" w:hAnsi="ZapfHumnst BT" w:cs="Arial"/>
          <w:sz w:val="23"/>
          <w:szCs w:val="23"/>
        </w:rPr>
        <w:t xml:space="preserve">): Everardo Lima Araújo </w:t>
      </w:r>
      <w:r w:rsidRPr="00F22E9A">
        <w:rPr>
          <w:rFonts w:ascii="ZapfHumnst BT" w:hAnsi="ZapfHumnst BT"/>
          <w:sz w:val="23"/>
          <w:szCs w:val="23"/>
        </w:rPr>
        <w:t>– Prefeito Municipal.</w:t>
      </w:r>
      <w:r w:rsidRPr="00F22E9A">
        <w:rPr>
          <w:rFonts w:ascii="ZapfHumnst BT" w:hAnsi="ZapfHumnst BT" w:cs="Arial"/>
          <w:sz w:val="23"/>
          <w:szCs w:val="23"/>
        </w:rPr>
        <w:t xml:space="preserve"> Vistos, relatados e discutidos os presentes autos, considerando o Relatório de Inspeção da II Divisão Técnica da Diretoria de Fiscalização de Licitações e Contratações – DFCONTRATOS 2 (peça 03), o Termo de Conclusão da Instrução Processual da Diretoria de Fiscalização de Licitações e Contratações – DFCONTRATOS (peça 07), o parecer do Ministério Público de Contas (peça 09), e o mais que dos autos consta, decidiu a Primeira Câmara, unânime, de acordo com a manifestação </w:t>
      </w:r>
      <w:r w:rsidRPr="00F22E9A">
        <w:rPr>
          <w:rFonts w:ascii="ZapfHumnst BT" w:hAnsi="ZapfHumnst BT"/>
          <w:sz w:val="23"/>
          <w:szCs w:val="23"/>
        </w:rPr>
        <w:t xml:space="preserve">do Ministério Público de Contas, </w:t>
      </w:r>
      <w:r w:rsidRPr="00F22E9A">
        <w:rPr>
          <w:rFonts w:ascii="ZapfHumnst BT" w:hAnsi="ZapfHumnst BT" w:cs="Arial"/>
          <w:sz w:val="23"/>
          <w:szCs w:val="23"/>
        </w:rPr>
        <w:t xml:space="preserve">conforme e pelos fundamentos expostos no voto do Relator (peça 14), nos seguintes termos: a) </w:t>
      </w:r>
      <w:r w:rsidRPr="00F22E9A">
        <w:rPr>
          <w:rFonts w:ascii="ZapfHumnst BT" w:hAnsi="ZapfHumnst BT" w:cs="Arial"/>
          <w:i/>
          <w:iCs/>
          <w:sz w:val="23"/>
          <w:szCs w:val="23"/>
        </w:rPr>
        <w:t>pelo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conhecimento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e pela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procedência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da presente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inspeção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, considerando que os achados elencados no relatório de inspeção não ensejam a aplicação de multa ou não configuram indícios de débito, ou outra modalidade de </w:t>
      </w:r>
      <w:r w:rsidRPr="00F22E9A">
        <w:rPr>
          <w:rFonts w:ascii="ZapfHumnst BT" w:hAnsi="ZapfHumnst BT" w:cs="Arial"/>
          <w:i/>
          <w:iCs/>
          <w:sz w:val="23"/>
          <w:szCs w:val="23"/>
        </w:rPr>
        <w:lastRenderedPageBreak/>
        <w:t>sanção de natureza pessoal; b) pelo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acolhimento das determinações como recomendações sugeridas pela Equipe Técnica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(item 4.0. da peça 03), a serem adotadas pelos responsáveis da Prefeitura Municipal de Curralinhos-PI, quais sejam: 1. 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>RECOMENDAR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que nos processos licitatórios realize o correto dimensionamento das necessidades da Administração Pública, com a definição exata das unidades e quantidades a serem adquiridas; 2. 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>RECOMENDAR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que os processos licitatórios contenham pesquisa de preços ampla e detalhada, considerando a diversidade de fornecedores e fontes de valores de referência, garantindo que os preços contratados sejam justos e razoáveis para a Administração Pública, evitando o sobrepreço; 3. 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>RECOMENDAR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que os processos licitatórios sejam baseados em projeto básico ou estudos técnicos preliminares de forma a garantir a lisura e efetividade do processo licitatório. </w:t>
      </w:r>
      <w:r w:rsidRPr="00F22E9A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F22E9A">
        <w:rPr>
          <w:rFonts w:ascii="ZapfHumnst BT" w:hAnsi="ZapfHumnst BT" w:cs="Arial"/>
          <w:sz w:val="23"/>
          <w:szCs w:val="23"/>
        </w:rPr>
        <w:t xml:space="preserve">: Cons.ª </w:t>
      </w:r>
      <w:r w:rsidRPr="00F22E9A">
        <w:rPr>
          <w:rFonts w:ascii="ZapfHumnst BT" w:hAnsi="ZapfHumnst BT"/>
          <w:sz w:val="23"/>
          <w:szCs w:val="23"/>
        </w:rPr>
        <w:t>Flora Izabel Nobre Rodrigues</w:t>
      </w:r>
      <w:r w:rsidRPr="00F22E9A">
        <w:rPr>
          <w:rFonts w:ascii="ZapfHumnst BT" w:hAnsi="ZapfHumnst BT" w:cs="Arial"/>
          <w:sz w:val="23"/>
          <w:szCs w:val="23"/>
        </w:rPr>
        <w:t xml:space="preserve"> (Presidenta);</w:t>
      </w:r>
      <w:r w:rsidRPr="00F22E9A">
        <w:rPr>
          <w:rFonts w:ascii="ZapfHumnst BT" w:hAnsi="ZapfHumnst BT"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sz w:val="23"/>
          <w:szCs w:val="23"/>
        </w:rPr>
        <w:t>Co</w:t>
      </w:r>
      <w:r w:rsidRPr="00F22E9A">
        <w:rPr>
          <w:rFonts w:ascii="ZapfHumnst BT" w:hAnsi="ZapfHumnst BT"/>
          <w:sz w:val="23"/>
          <w:szCs w:val="23"/>
        </w:rPr>
        <w:t>ns. Kleber Dantas Eulálio;</w:t>
      </w:r>
      <w:r w:rsidRPr="00F22E9A">
        <w:rPr>
          <w:rFonts w:ascii="ZapfHumnst BT" w:hAnsi="ZapfHumnst BT" w:cs="Arial"/>
          <w:sz w:val="23"/>
          <w:szCs w:val="23"/>
        </w:rPr>
        <w:t xml:space="preserve"> Co</w:t>
      </w:r>
      <w:r w:rsidRPr="00F22E9A">
        <w:rPr>
          <w:rFonts w:ascii="ZapfHumnst BT" w:hAnsi="ZapfHumnst BT"/>
          <w:sz w:val="23"/>
          <w:szCs w:val="23"/>
        </w:rPr>
        <w:t xml:space="preserve">ns.ª Rejane Ribeiro Sousa Dias; e Cons. Substituto Jaylson Fabianh Lopes Campelo. </w:t>
      </w:r>
      <w:r w:rsidRPr="00F22E9A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F22E9A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467C67CE" w14:textId="77777777" w:rsidR="00203B5C" w:rsidRPr="00F22E9A" w:rsidRDefault="00203B5C" w:rsidP="00203B5C">
      <w:pPr>
        <w:spacing w:line="260" w:lineRule="exact"/>
        <w:jc w:val="both"/>
        <w:rPr>
          <w:rFonts w:ascii="ZapfHumnst BT" w:hAnsi="ZapfHumnst BT" w:cs="Arial"/>
          <w:sz w:val="23"/>
          <w:szCs w:val="23"/>
        </w:rPr>
      </w:pPr>
    </w:p>
    <w:p w14:paraId="582D34D9" w14:textId="77777777" w:rsidR="004F73C4" w:rsidRPr="00F22E9A" w:rsidRDefault="004F73C4" w:rsidP="005B43B0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5A46D589" w14:textId="383EB186" w:rsidR="004F73C4" w:rsidRPr="00F22E9A" w:rsidRDefault="004F73C4" w:rsidP="005B43B0">
      <w:pPr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F22E9A">
        <w:rPr>
          <w:rFonts w:ascii="ZapfHumnst BT" w:hAnsi="ZapfHumnst BT" w:cs="Arial"/>
          <w:b/>
          <w:sz w:val="23"/>
          <w:szCs w:val="23"/>
        </w:rPr>
        <w:t>RELATADOS PELA CONS.ª REJANE RIBEIRO DE SOUSA DIAS</w:t>
      </w:r>
    </w:p>
    <w:p w14:paraId="34855952" w14:textId="77777777" w:rsidR="005B43B0" w:rsidRPr="00F22E9A" w:rsidRDefault="005B43B0" w:rsidP="005B43B0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53D7B39D" w14:textId="6A82CF82" w:rsidR="00CF493E" w:rsidRPr="00F22E9A" w:rsidRDefault="00CF493E" w:rsidP="00CF493E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</w:rPr>
        <w:t>DECISÃO Nº 330/2024.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noProof/>
          <w:sz w:val="23"/>
          <w:szCs w:val="23"/>
        </w:rPr>
        <w:t>TC/004428/2022 – PRESTAÇÃO DE CONTAS DE GOVERNO DA PREFEITURA MUNICIPAL DE PICOS-PI (EXERCÍCIO FINANCEIRO DE 2022)</w:t>
      </w:r>
      <w:r w:rsidRPr="00F22E9A">
        <w:rPr>
          <w:rFonts w:ascii="ZapfHumnst BT" w:hAnsi="ZapfHumnst BT" w:cs="Arial"/>
          <w:sz w:val="23"/>
          <w:szCs w:val="23"/>
        </w:rPr>
        <w:t xml:space="preserve">. </w:t>
      </w:r>
      <w:r w:rsidRPr="00F22E9A">
        <w:rPr>
          <w:rFonts w:ascii="ZapfHumnst BT" w:hAnsi="ZapfHumnst BT" w:cs="Arial"/>
          <w:b/>
          <w:bCs/>
          <w:sz w:val="23"/>
          <w:szCs w:val="23"/>
        </w:rPr>
        <w:t xml:space="preserve">QUANTO ÀS CONTAS DE GOVERNO: </w:t>
      </w:r>
      <w:r w:rsidRPr="00F22E9A">
        <w:rPr>
          <w:rFonts w:ascii="ZapfHumnst BT" w:hAnsi="ZapfHumnst BT" w:cs="Arial"/>
          <w:b/>
          <w:sz w:val="23"/>
          <w:szCs w:val="23"/>
        </w:rPr>
        <w:t>PREFEITURA MUNICIPAL</w:t>
      </w:r>
      <w:r w:rsidRPr="00F22E9A">
        <w:rPr>
          <w:rFonts w:ascii="ZapfHumnst BT" w:hAnsi="ZapfHumnst BT" w:cs="Arial"/>
          <w:sz w:val="23"/>
          <w:szCs w:val="23"/>
        </w:rPr>
        <w:t>. Prefeito:</w:t>
      </w:r>
      <w:r w:rsidRPr="00F22E9A">
        <w:rPr>
          <w:rFonts w:ascii="ZapfHumnst BT" w:hAnsi="ZapfHumnst BT" w:cs="Arial"/>
          <w:sz w:val="23"/>
          <w:szCs w:val="23"/>
          <w:lang w:val="pt-PT"/>
        </w:rPr>
        <w:t xml:space="preserve"> Gil Marques de Medeiros</w:t>
      </w:r>
      <w:r w:rsidRPr="00F22E9A">
        <w:rPr>
          <w:rFonts w:ascii="ZapfHumnst BT" w:hAnsi="ZapfHumnst BT" w:cs="Arial"/>
          <w:bCs/>
          <w:sz w:val="23"/>
          <w:szCs w:val="23"/>
        </w:rPr>
        <w:t>. Advogado(s): Luís Fellipe Martins Rodrigues de Araújo (OAB/PI nº 16.009) e</w:t>
      </w:r>
      <w:r w:rsidRPr="00F22E9A">
        <w:rPr>
          <w:rFonts w:ascii="ZapfHumnst BT" w:hAnsi="ZapfHumnst BT" w:cs="Arial"/>
          <w:bCs/>
          <w:i/>
          <w:iCs/>
          <w:sz w:val="23"/>
          <w:szCs w:val="23"/>
        </w:rPr>
        <w:t xml:space="preserve"> outro</w:t>
      </w:r>
      <w:r w:rsidRPr="00F22E9A">
        <w:rPr>
          <w:rFonts w:ascii="ZapfHumnst BT" w:hAnsi="ZapfHumnst BT" w:cs="Arial"/>
          <w:bCs/>
          <w:sz w:val="23"/>
          <w:szCs w:val="23"/>
        </w:rPr>
        <w:t xml:space="preserve"> – (Procuração: fl. 02 da peça 13 e fl. 18 da peça 15)</w:t>
      </w:r>
      <w:r w:rsidRPr="00F22E9A">
        <w:rPr>
          <w:rFonts w:ascii="ZapfHumnst BT" w:hAnsi="ZapfHumnst BT" w:cs="Helvetica"/>
          <w:sz w:val="23"/>
          <w:szCs w:val="23"/>
        </w:rPr>
        <w:t xml:space="preserve">. </w:t>
      </w:r>
      <w:r w:rsidRPr="00F22E9A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V Divisão Técnica da Diretoria de Fiscalização de Gestão e Contas Públicas – DFCONTAS 5 (peça 04), o Relatório de Contraditório da V Divisão Técnica da Diretoria de Fiscalização de Gestão e Contas Públicas – DFCONTAS 5 (peça 19), o parecer do Ministério Público de Contas (peça 21), e o mais que dos autos consta, decidiu a Primeira Câmara, unânime, concordando parcialmente com o parecer ministerial, conforme e pelos fundamentos expostos no voto da </w:t>
      </w:r>
      <w:r w:rsidRPr="00F22E9A">
        <w:rPr>
          <w:rFonts w:ascii="ZapfHumnst BT" w:hAnsi="ZapfHumnst BT" w:cs="Arial"/>
          <w:bCs/>
          <w:sz w:val="23"/>
          <w:szCs w:val="23"/>
        </w:rPr>
        <w:t xml:space="preserve">Relatora (peça 27), nos seguintes termos: 1. </w:t>
      </w:r>
      <w:r w:rsidRPr="00F22E9A">
        <w:rPr>
          <w:rFonts w:ascii="ZapfHumnst BT" w:hAnsi="ZapfHumnst BT" w:cs="Arial"/>
          <w:b/>
          <w:i/>
          <w:iCs/>
          <w:sz w:val="23"/>
          <w:szCs w:val="23"/>
        </w:rPr>
        <w:t>Emissão de Parecer Prévio recomendando a APROVAÇÃO COM RESSALVAS</w:t>
      </w:r>
      <w:r w:rsidRPr="00F22E9A">
        <w:rPr>
          <w:rFonts w:ascii="ZapfHumnst BT" w:hAnsi="ZapfHumnst BT" w:cs="Arial"/>
          <w:bCs/>
          <w:i/>
          <w:iCs/>
          <w:sz w:val="23"/>
          <w:szCs w:val="23"/>
        </w:rPr>
        <w:t xml:space="preserve"> das Contas de Governo do</w:t>
      </w:r>
      <w:r w:rsidRPr="00F22E9A">
        <w:rPr>
          <w:rFonts w:ascii="ZapfHumnst BT" w:hAnsi="ZapfHumnst BT" w:cs="Arial"/>
          <w:b/>
          <w:i/>
          <w:iCs/>
          <w:sz w:val="23"/>
          <w:szCs w:val="23"/>
        </w:rPr>
        <w:t xml:space="preserve"> chefe do Poder Executivo do Município de Picos-PI</w:t>
      </w:r>
      <w:r w:rsidRPr="00F22E9A">
        <w:rPr>
          <w:rFonts w:ascii="ZapfHumnst BT" w:hAnsi="ZapfHumnst BT" w:cs="Arial"/>
          <w:bCs/>
          <w:i/>
          <w:iCs/>
          <w:sz w:val="23"/>
          <w:szCs w:val="23"/>
        </w:rPr>
        <w:t xml:space="preserve">, </w:t>
      </w:r>
      <w:r w:rsidRPr="00F22E9A">
        <w:rPr>
          <w:rFonts w:ascii="ZapfHumnst BT" w:hAnsi="ZapfHumnst BT" w:cs="Arial"/>
          <w:b/>
          <w:i/>
          <w:iCs/>
          <w:sz w:val="23"/>
          <w:szCs w:val="23"/>
        </w:rPr>
        <w:t>referente ao Exercício Financeiro de 2022</w:t>
      </w:r>
      <w:r w:rsidRPr="00F22E9A">
        <w:rPr>
          <w:rFonts w:ascii="ZapfHumnst BT" w:hAnsi="ZapfHumnst BT" w:cs="Arial"/>
          <w:bCs/>
          <w:i/>
          <w:iCs/>
          <w:sz w:val="23"/>
          <w:szCs w:val="23"/>
        </w:rPr>
        <w:t xml:space="preserve">, com esteio no art. 120, da Lei Estadual nº 5.888/09, no art. 32, § 1º da Constituição Estadual, por compreender que as irregularidades identificadas não são capazes de ensejar a Reprovação das Contas; 2. </w:t>
      </w:r>
      <w:proofErr w:type="gramStart"/>
      <w:r w:rsidRPr="00F22E9A">
        <w:rPr>
          <w:rFonts w:ascii="ZapfHumnst BT" w:hAnsi="ZapfHumnst BT" w:cs="Arial"/>
          <w:b/>
          <w:i/>
          <w:iCs/>
          <w:sz w:val="23"/>
          <w:szCs w:val="23"/>
        </w:rPr>
        <w:t>Acolhe-se</w:t>
      </w:r>
      <w:proofErr w:type="gramEnd"/>
      <w:r w:rsidRPr="00F22E9A">
        <w:rPr>
          <w:rFonts w:ascii="ZapfHumnst BT" w:hAnsi="ZapfHumnst BT" w:cs="Arial"/>
          <w:b/>
          <w:i/>
          <w:iCs/>
          <w:sz w:val="23"/>
          <w:szCs w:val="23"/>
        </w:rPr>
        <w:t xml:space="preserve"> as DETERMINAÇÕES</w:t>
      </w:r>
      <w:r w:rsidRPr="00F22E9A">
        <w:rPr>
          <w:rFonts w:ascii="ZapfHumnst BT" w:hAnsi="ZapfHumnst BT" w:cs="Arial"/>
          <w:bCs/>
          <w:i/>
          <w:iCs/>
          <w:sz w:val="23"/>
          <w:szCs w:val="23"/>
        </w:rPr>
        <w:t xml:space="preserve"> sugeridas na Proposta de Encaminhamento da Divisão de Fiscalização (peça 19) e </w:t>
      </w:r>
      <w:r w:rsidRPr="00F22E9A">
        <w:rPr>
          <w:rFonts w:ascii="ZapfHumnst BT" w:hAnsi="ZapfHumnst BT" w:cs="Arial"/>
          <w:b/>
          <w:i/>
          <w:iCs/>
          <w:sz w:val="23"/>
          <w:szCs w:val="23"/>
        </w:rPr>
        <w:t>converte-se em RECOMENDAÇÕES as Determinações</w:t>
      </w:r>
      <w:r w:rsidRPr="00F22E9A">
        <w:rPr>
          <w:rFonts w:ascii="ZapfHumnst BT" w:hAnsi="ZapfHumnst BT" w:cs="Arial"/>
          <w:bCs/>
          <w:i/>
          <w:iCs/>
          <w:sz w:val="23"/>
          <w:szCs w:val="23"/>
        </w:rPr>
        <w:t xml:space="preserve">, abaixo elencadas, por se tratarem de obrigações previstas em lei, que os Gestores Públicos não podem se furtar de cumprir, sob pena de sanção em caso de descumprimento: 2.1. </w:t>
      </w:r>
      <w:r w:rsidRPr="00F22E9A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F22E9A">
        <w:rPr>
          <w:rFonts w:ascii="ZapfHumnst BT" w:hAnsi="ZapfHumnst BT" w:cs="Arial"/>
          <w:bCs/>
          <w:i/>
          <w:iCs/>
          <w:sz w:val="23"/>
          <w:szCs w:val="23"/>
        </w:rPr>
        <w:t xml:space="preserve"> a observação criteriosa do ato normatizador desta Corte de Contas, referente à adequada classificação de Complementos de Fontes das emendas parlamentares; 2.2. </w:t>
      </w:r>
      <w:r w:rsidRPr="00F22E9A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F22E9A">
        <w:rPr>
          <w:rFonts w:ascii="ZapfHumnst BT" w:hAnsi="ZapfHumnst BT" w:cs="Arial"/>
          <w:bCs/>
          <w:i/>
          <w:iCs/>
          <w:sz w:val="23"/>
          <w:szCs w:val="23"/>
        </w:rPr>
        <w:t xml:space="preserve"> o acompanhamento concomitante da arrecadação e dos gastos por fonte de recursos, a fim de evitar situações de desequilíbrio financeiro, comprometendo o equilíbrio da gestão fiscal; 2.3. </w:t>
      </w:r>
      <w:r w:rsidRPr="00F22E9A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F22E9A">
        <w:rPr>
          <w:rFonts w:ascii="ZapfHumnst BT" w:hAnsi="ZapfHumnst BT" w:cs="Arial"/>
          <w:bCs/>
          <w:i/>
          <w:iCs/>
          <w:sz w:val="23"/>
          <w:szCs w:val="23"/>
        </w:rPr>
        <w:t xml:space="preserve"> a adoção de uma política educacional mais adequada para implementação das diretrizes do Programa Nacional de Educação – PNE – META 02 </w:t>
      </w:r>
      <w:r w:rsidRPr="00F22E9A">
        <w:rPr>
          <w:rFonts w:ascii="ZapfHumnst BT" w:hAnsi="ZapfHumnst BT" w:cs="Arial"/>
          <w:bCs/>
          <w:i/>
          <w:iCs/>
          <w:sz w:val="23"/>
          <w:szCs w:val="23"/>
        </w:rPr>
        <w:lastRenderedPageBreak/>
        <w:t xml:space="preserve">(universalizar o ensino fundamental de 9 anos para toda a população de 6 a 14 anos e garantir que pelo menos 95% dos alunos concluam essa etapa na idade recomendada, até o último ano de vigência deste PNE); 2.4. </w:t>
      </w:r>
      <w:r w:rsidRPr="00F22E9A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F22E9A">
        <w:rPr>
          <w:rFonts w:ascii="ZapfHumnst BT" w:hAnsi="ZapfHumnst BT" w:cs="Arial"/>
          <w:bCs/>
          <w:i/>
          <w:iCs/>
          <w:sz w:val="23"/>
          <w:szCs w:val="23"/>
        </w:rPr>
        <w:t xml:space="preserve"> a observação do MCASP quanto à apresentação das Demonstrações Contábeis; 2.5. </w:t>
      </w:r>
      <w:r w:rsidRPr="00F22E9A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F22E9A">
        <w:rPr>
          <w:rFonts w:ascii="ZapfHumnst BT" w:hAnsi="ZapfHumnst BT" w:cs="Arial"/>
          <w:bCs/>
          <w:i/>
          <w:iCs/>
          <w:sz w:val="23"/>
          <w:szCs w:val="23"/>
        </w:rPr>
        <w:t xml:space="preserve"> a observação do que estabelece o MCASP e as Normas Brasileiras de Contabilidade do CFC quanto à elaboração das Notas Explicativas. </w:t>
      </w:r>
      <w:r w:rsidRPr="00F22E9A">
        <w:rPr>
          <w:rFonts w:ascii="ZapfHumnst BT" w:hAnsi="ZapfHumnst BT" w:cs="Arial"/>
          <w:b/>
          <w:bCs/>
          <w:sz w:val="23"/>
          <w:szCs w:val="23"/>
        </w:rPr>
        <w:t>Declarou suspeição</w:t>
      </w:r>
      <w:r w:rsidRPr="00F22E9A">
        <w:rPr>
          <w:rFonts w:ascii="ZapfHumnst BT" w:hAnsi="ZapfHumnst BT" w:cs="Arial"/>
          <w:sz w:val="23"/>
          <w:szCs w:val="23"/>
        </w:rPr>
        <w:t>, no presente processo, o Co</w:t>
      </w:r>
      <w:r w:rsidRPr="00F22E9A">
        <w:rPr>
          <w:rFonts w:ascii="ZapfHumnst BT" w:hAnsi="ZapfHumnst BT"/>
          <w:sz w:val="23"/>
          <w:szCs w:val="23"/>
        </w:rPr>
        <w:t xml:space="preserve">ns. Kleber Dantas Eulálio. </w:t>
      </w:r>
      <w:r w:rsidRPr="00F22E9A">
        <w:rPr>
          <w:rFonts w:ascii="ZapfHumnst BT" w:hAnsi="ZapfHumnst BT"/>
          <w:b/>
          <w:bCs/>
          <w:sz w:val="23"/>
          <w:szCs w:val="23"/>
        </w:rPr>
        <w:t>Convocado</w:t>
      </w:r>
      <w:r w:rsidRPr="00F22E9A">
        <w:rPr>
          <w:rFonts w:ascii="ZapfHumnst BT" w:hAnsi="ZapfHumnst BT"/>
          <w:sz w:val="23"/>
          <w:szCs w:val="23"/>
        </w:rPr>
        <w:t xml:space="preserve"> para compor o quórum de votação o Cons. Substituto Jaylson Fabianh Lopes Campelo</w:t>
      </w:r>
      <w:r w:rsidRPr="00F22E9A">
        <w:rPr>
          <w:rFonts w:ascii="ZapfHumnst BT" w:hAnsi="ZapfHumnst BT" w:cs="Arial"/>
          <w:sz w:val="23"/>
          <w:szCs w:val="23"/>
        </w:rPr>
        <w:t xml:space="preserve">.  </w:t>
      </w:r>
      <w:r w:rsidRPr="00F22E9A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F22E9A">
        <w:rPr>
          <w:rFonts w:ascii="ZapfHumnst BT" w:hAnsi="ZapfHumnst BT" w:cs="Arial"/>
          <w:sz w:val="23"/>
          <w:szCs w:val="23"/>
        </w:rPr>
        <w:t xml:space="preserve">: Cons.ª </w:t>
      </w:r>
      <w:r w:rsidRPr="00F22E9A">
        <w:rPr>
          <w:rFonts w:ascii="ZapfHumnst BT" w:hAnsi="ZapfHumnst BT"/>
          <w:sz w:val="23"/>
          <w:szCs w:val="23"/>
        </w:rPr>
        <w:t>Flora Izabel Nobre Rodrigues</w:t>
      </w:r>
      <w:r w:rsidRPr="00F22E9A">
        <w:rPr>
          <w:rFonts w:ascii="ZapfHumnst BT" w:hAnsi="ZapfHumnst BT" w:cs="Arial"/>
          <w:sz w:val="23"/>
          <w:szCs w:val="23"/>
        </w:rPr>
        <w:t xml:space="preserve"> (Presidenta);</w:t>
      </w:r>
      <w:r w:rsidRPr="00F22E9A">
        <w:rPr>
          <w:rFonts w:ascii="ZapfHumnst BT" w:hAnsi="ZapfHumnst BT"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sz w:val="23"/>
          <w:szCs w:val="23"/>
        </w:rPr>
        <w:t>Co</w:t>
      </w:r>
      <w:r w:rsidRPr="00F22E9A">
        <w:rPr>
          <w:rFonts w:ascii="ZapfHumnst BT" w:hAnsi="ZapfHumnst BT"/>
          <w:sz w:val="23"/>
          <w:szCs w:val="23"/>
        </w:rPr>
        <w:t>ns. Kleber Dantas Eulálio;</w:t>
      </w:r>
      <w:r w:rsidRPr="00F22E9A">
        <w:rPr>
          <w:rFonts w:ascii="ZapfHumnst BT" w:hAnsi="ZapfHumnst BT" w:cs="Arial"/>
          <w:sz w:val="23"/>
          <w:szCs w:val="23"/>
        </w:rPr>
        <w:t xml:space="preserve"> Co</w:t>
      </w:r>
      <w:r w:rsidRPr="00F22E9A">
        <w:rPr>
          <w:rFonts w:ascii="ZapfHumnst BT" w:hAnsi="ZapfHumnst BT"/>
          <w:sz w:val="23"/>
          <w:szCs w:val="23"/>
        </w:rPr>
        <w:t xml:space="preserve">ns.ª Rejane Ribeiro Sousa Dias; e Cons. Substituto Jaylson Fabianh Lopes Campelo. </w:t>
      </w:r>
      <w:r w:rsidRPr="00F22E9A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F22E9A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375F9C4C" w14:textId="77777777" w:rsidR="00CF493E" w:rsidRPr="00F22E9A" w:rsidRDefault="00CF493E" w:rsidP="00CF493E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243B3D4F" w14:textId="77777777" w:rsidR="00C67017" w:rsidRPr="00F22E9A" w:rsidRDefault="00C67017" w:rsidP="007730EB">
      <w:pPr>
        <w:autoSpaceDE w:val="0"/>
        <w:autoSpaceDN w:val="0"/>
        <w:adjustRightInd w:val="0"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4FBBE577" w14:textId="1EB31398" w:rsidR="00C2633D" w:rsidRPr="00F22E9A" w:rsidRDefault="00563C83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F22E9A">
        <w:rPr>
          <w:rFonts w:ascii="ZapfHumnst BT" w:hAnsi="ZapfHumnst BT" w:cs="Arial"/>
          <w:b/>
          <w:sz w:val="23"/>
          <w:szCs w:val="23"/>
        </w:rPr>
        <w:t>RELATADOS PELO</w:t>
      </w:r>
      <w:r w:rsidR="00D6298E" w:rsidRPr="00F22E9A">
        <w:rPr>
          <w:rFonts w:ascii="ZapfHumnst BT" w:hAnsi="ZapfHumnst BT" w:cs="Arial"/>
          <w:b/>
          <w:sz w:val="23"/>
          <w:szCs w:val="23"/>
        </w:rPr>
        <w:t xml:space="preserve"> CONS. </w:t>
      </w:r>
      <w:r w:rsidR="00754D54" w:rsidRPr="00F22E9A">
        <w:rPr>
          <w:rFonts w:ascii="ZapfHumnst BT" w:hAnsi="ZapfHumnst BT" w:cs="Arial"/>
          <w:b/>
          <w:sz w:val="23"/>
          <w:szCs w:val="23"/>
        </w:rPr>
        <w:t xml:space="preserve">SUBSTITUTO JAYLSON FABIANH LOPES CAMPELO </w:t>
      </w:r>
    </w:p>
    <w:p w14:paraId="080FF656" w14:textId="77777777" w:rsidR="00831A92" w:rsidRPr="00F22E9A" w:rsidRDefault="00831A92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6BA8610C" w14:textId="1D97F96F" w:rsidR="005A095F" w:rsidRPr="00F22E9A" w:rsidRDefault="005A095F" w:rsidP="005A095F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</w:rPr>
        <w:t>DECISÃO Nº 331/2024.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caps/>
          <w:noProof/>
          <w:sz w:val="23"/>
          <w:szCs w:val="23"/>
        </w:rPr>
        <w:t xml:space="preserve">TC/009570/2024 – </w:t>
      </w:r>
      <w:r w:rsidRPr="00F22E9A">
        <w:rPr>
          <w:rFonts w:ascii="ZapfHumnst BT" w:hAnsi="ZapfHumnst BT" w:cs="Arial"/>
          <w:b/>
          <w:caps/>
          <w:sz w:val="23"/>
          <w:szCs w:val="23"/>
        </w:rPr>
        <w:t>Aposentadoria por Idade e Tempo de Contribuição (</w:t>
      </w:r>
      <w:r w:rsidRPr="00F22E9A">
        <w:rPr>
          <w:rFonts w:ascii="ZapfHumnst BT" w:hAnsi="ZapfHumnst BT" w:cs="Arial"/>
          <w:b/>
          <w:i/>
          <w:iCs/>
          <w:sz w:val="23"/>
          <w:szCs w:val="23"/>
        </w:rPr>
        <w:t>Regra de Transição – art. 3º, I, II, III e parágrafo único da EC nº 47/2005).</w:t>
      </w:r>
      <w:r w:rsidRPr="00F22E9A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noProof/>
          <w:sz w:val="23"/>
          <w:szCs w:val="23"/>
        </w:rPr>
        <w:t xml:space="preserve">INTERESSADO(A): JOSÉ FERREIRA DANTAS FILHO </w:t>
      </w:r>
      <w:r w:rsidRPr="00F22E9A">
        <w:rPr>
          <w:rFonts w:ascii="ZapfHumnst BT" w:hAnsi="ZapfHumnst BT" w:cs="Arial"/>
          <w:noProof/>
          <w:sz w:val="23"/>
          <w:szCs w:val="23"/>
        </w:rPr>
        <w:t>(</w:t>
      </w:r>
      <w:r w:rsidRPr="00F22E9A">
        <w:rPr>
          <w:rFonts w:ascii="ZapfHumnst BT" w:hAnsi="ZapfHumnst BT" w:cs="Arial"/>
          <w:sz w:val="23"/>
          <w:szCs w:val="23"/>
        </w:rPr>
        <w:t>CPF n° 180.992.703-04)</w:t>
      </w:r>
      <w:r w:rsidRPr="00F22E9A">
        <w:rPr>
          <w:rFonts w:ascii="ZapfHumnst BT" w:hAnsi="ZapfHumnst BT" w:cs="Arial"/>
          <w:bCs/>
          <w:sz w:val="23"/>
          <w:szCs w:val="23"/>
        </w:rPr>
        <w:t>, ocupante do cargo de Consultor Legislativo, PL-CL-O, matrícula n° 0661, do quadro de pessoal da Assembleia Legislativa do Estado do Piauí (ALEPI)</w:t>
      </w:r>
      <w:r w:rsidRPr="00F22E9A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F22E9A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3 (peça 03), o parecer do Ministério Público de Contas-MPC (peça 04), </w:t>
      </w:r>
      <w:r w:rsidRPr="00F22E9A">
        <w:rPr>
          <w:rFonts w:ascii="ZapfHumnst BT" w:hAnsi="ZapfHumnst BT"/>
          <w:sz w:val="23"/>
          <w:szCs w:val="23"/>
        </w:rPr>
        <w:t xml:space="preserve">e o mais que dos autos consta, decidiu a Primeira Câmara, unânime, divergindo da manifestação ministerial (peça 04), </w:t>
      </w:r>
      <w:r w:rsidRPr="00F22E9A">
        <w:rPr>
          <w:rFonts w:ascii="ZapfHumnst BT" w:hAnsi="ZapfHumnst BT" w:cs="Arial"/>
          <w:sz w:val="23"/>
          <w:szCs w:val="23"/>
        </w:rPr>
        <w:t>conforme e pelos fundamentos expostos na proposta de voto do Relator</w:t>
      </w:r>
      <w:r w:rsidRPr="00F22E9A">
        <w:rPr>
          <w:rFonts w:ascii="ZapfHumnst BT" w:hAnsi="ZapfHumnst BT"/>
          <w:sz w:val="23"/>
          <w:szCs w:val="23"/>
        </w:rPr>
        <w:t xml:space="preserve"> (peça 11), nos seguintes termos: 1. 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pelo 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>encaminhamento dos autos ao Ministério Público de Contas para nova manifestação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, considerando: 1.1. que a Fundação Piauí Previdência deixou de homologar a referida aposentadoria (Despacho Decisório, à fl. 126 da peça 01), tendo por base o parecer da Procuradoria Geral do Estado, ou seja, houve a manifestação da referida Unidade Gestora, não sendo, assim, caso de consulta a este Tribunal sobre a homologação ou não do referido ato; 1.2. que ficou entendido não se tratar de uma consulta, a este Tribunal, sobre a homologação do ato de aposentadoria do servidor José Ferreira Dantas Filho, mas sim de seu registro ou não por esta Corte de Contas. </w:t>
      </w:r>
      <w:r w:rsidRPr="00F22E9A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F22E9A">
        <w:rPr>
          <w:rFonts w:ascii="ZapfHumnst BT" w:hAnsi="ZapfHumnst BT" w:cs="Arial"/>
          <w:sz w:val="23"/>
          <w:szCs w:val="23"/>
        </w:rPr>
        <w:t xml:space="preserve">: Cons.ª </w:t>
      </w:r>
      <w:r w:rsidRPr="00F22E9A">
        <w:rPr>
          <w:rFonts w:ascii="ZapfHumnst BT" w:hAnsi="ZapfHumnst BT"/>
          <w:sz w:val="23"/>
          <w:szCs w:val="23"/>
        </w:rPr>
        <w:t>Flora Izabel Nobre Rodrigues</w:t>
      </w:r>
      <w:r w:rsidRPr="00F22E9A">
        <w:rPr>
          <w:rFonts w:ascii="ZapfHumnst BT" w:hAnsi="ZapfHumnst BT" w:cs="Arial"/>
          <w:sz w:val="23"/>
          <w:szCs w:val="23"/>
        </w:rPr>
        <w:t xml:space="preserve"> (Presidenta);</w:t>
      </w:r>
      <w:r w:rsidRPr="00F22E9A">
        <w:rPr>
          <w:rFonts w:ascii="ZapfHumnst BT" w:hAnsi="ZapfHumnst BT"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sz w:val="23"/>
          <w:szCs w:val="23"/>
        </w:rPr>
        <w:t>Co</w:t>
      </w:r>
      <w:r w:rsidRPr="00F22E9A">
        <w:rPr>
          <w:rFonts w:ascii="ZapfHumnst BT" w:hAnsi="ZapfHumnst BT"/>
          <w:sz w:val="23"/>
          <w:szCs w:val="23"/>
        </w:rPr>
        <w:t>ns. Kleber Dantas Eulálio;</w:t>
      </w:r>
      <w:r w:rsidRPr="00F22E9A">
        <w:rPr>
          <w:rFonts w:ascii="ZapfHumnst BT" w:hAnsi="ZapfHumnst BT" w:cs="Arial"/>
          <w:sz w:val="23"/>
          <w:szCs w:val="23"/>
        </w:rPr>
        <w:t xml:space="preserve"> Co</w:t>
      </w:r>
      <w:r w:rsidRPr="00F22E9A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 w:rsidRPr="00F22E9A">
        <w:rPr>
          <w:rFonts w:ascii="ZapfHumnst BT" w:hAnsi="ZapfHumnst BT" w:cs="Arial"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F22E9A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7CFA03BF" w14:textId="64B93103" w:rsidR="00E1371C" w:rsidRPr="00F22E9A" w:rsidRDefault="00E1371C" w:rsidP="0058621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6A48D836" w14:textId="5CE8DE2B" w:rsidR="005A095F" w:rsidRPr="00F22E9A" w:rsidRDefault="00F47CE0" w:rsidP="00F47CE0">
      <w:pPr>
        <w:spacing w:line="300" w:lineRule="exact"/>
        <w:jc w:val="both"/>
        <w:rPr>
          <w:rFonts w:ascii="ZapfHumnst BT" w:hAnsi="ZapfHumnst BT" w:cs="Arial"/>
          <w:i/>
          <w:iCs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</w:rPr>
        <w:t>DECISÃO Nº 332/2024.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caps/>
          <w:noProof/>
          <w:sz w:val="23"/>
          <w:szCs w:val="23"/>
        </w:rPr>
        <w:t xml:space="preserve">TC/010091/2024 – </w:t>
      </w:r>
      <w:r w:rsidRPr="00F22E9A">
        <w:rPr>
          <w:rFonts w:ascii="ZapfHumnst BT" w:hAnsi="ZapfHumnst BT" w:cs="Arial"/>
          <w:b/>
          <w:caps/>
          <w:sz w:val="23"/>
          <w:szCs w:val="23"/>
        </w:rPr>
        <w:t>Aposentadoria por Idade e Tempo de Contribuição</w:t>
      </w:r>
      <w:r w:rsidRPr="00F22E9A">
        <w:rPr>
          <w:rFonts w:ascii="ZapfHumnst BT" w:hAnsi="ZapfHumnst BT" w:cs="Arial"/>
          <w:bCs/>
          <w:caps/>
          <w:sz w:val="23"/>
          <w:szCs w:val="23"/>
        </w:rPr>
        <w:t xml:space="preserve"> (</w:t>
      </w:r>
      <w:r w:rsidRPr="00F22E9A">
        <w:rPr>
          <w:rFonts w:ascii="ZapfHumnst BT" w:hAnsi="ZapfHumnst BT" w:cs="Arial"/>
          <w:bCs/>
          <w:i/>
          <w:iCs/>
          <w:sz w:val="23"/>
          <w:szCs w:val="23"/>
        </w:rPr>
        <w:t>(Regra de Transição da EC n° 47/2005).</w:t>
      </w:r>
      <w:r w:rsidRPr="00F22E9A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noProof/>
          <w:sz w:val="23"/>
          <w:szCs w:val="23"/>
        </w:rPr>
        <w:t xml:space="preserve">INTERESSADO(A): VÂNIA MARTA DA SILVA </w:t>
      </w:r>
      <w:r w:rsidRPr="00F22E9A">
        <w:rPr>
          <w:rFonts w:ascii="ZapfHumnst BT" w:hAnsi="ZapfHumnst BT" w:cs="Arial"/>
          <w:noProof/>
          <w:sz w:val="23"/>
          <w:szCs w:val="23"/>
        </w:rPr>
        <w:t>(</w:t>
      </w:r>
      <w:r w:rsidRPr="00F22E9A">
        <w:rPr>
          <w:rFonts w:ascii="ZapfHumnst BT" w:hAnsi="ZapfHumnst BT" w:cs="Arial"/>
          <w:sz w:val="23"/>
          <w:szCs w:val="23"/>
        </w:rPr>
        <w:t>CPF n° 264.259.203-00)</w:t>
      </w:r>
      <w:r w:rsidRPr="00F22E9A">
        <w:rPr>
          <w:rFonts w:ascii="ZapfHumnst BT" w:hAnsi="ZapfHumnst BT" w:cs="Arial"/>
          <w:bCs/>
          <w:sz w:val="23"/>
          <w:szCs w:val="23"/>
        </w:rPr>
        <w:t>, ocupante do cargo de Assessor Técnico Legislativo, classe Q, nível PL-ATL, matrícula n° 0447, do quadro de pessoal da Assembleia Legislativa do Estado do Piauí (ALEPI)</w:t>
      </w:r>
      <w:r w:rsidRPr="00F22E9A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F22E9A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</w:t>
      </w:r>
      <w:r w:rsidRPr="00F22E9A">
        <w:rPr>
          <w:rFonts w:ascii="ZapfHumnst BT" w:hAnsi="ZapfHumnst BT" w:cs="Arial"/>
          <w:sz w:val="23"/>
          <w:szCs w:val="23"/>
        </w:rPr>
        <w:lastRenderedPageBreak/>
        <w:t xml:space="preserve">Reformas e Pensões – DFPESSOAL 3 (peça 03), o parecer do Ministério Público de Contas-MPC (peça 04), </w:t>
      </w:r>
      <w:r w:rsidRPr="00F22E9A">
        <w:rPr>
          <w:rFonts w:ascii="ZapfHumnst BT" w:hAnsi="ZapfHumnst BT"/>
          <w:sz w:val="23"/>
          <w:szCs w:val="23"/>
        </w:rPr>
        <w:t xml:space="preserve">e o mais que dos autos consta, decidiu a Primeira Câmara, unânime, divergindo do parecer ministerial (peça 04), </w:t>
      </w:r>
      <w:r w:rsidRPr="00F22E9A">
        <w:rPr>
          <w:rFonts w:ascii="ZapfHumnst BT" w:hAnsi="ZapfHumnst BT" w:cs="Arial"/>
          <w:sz w:val="23"/>
          <w:szCs w:val="23"/>
        </w:rPr>
        <w:t>conforme e pelos fundamentos expostos na proposta de voto do Relator</w:t>
      </w:r>
      <w:r w:rsidRPr="00F22E9A">
        <w:rPr>
          <w:rFonts w:ascii="ZapfHumnst BT" w:hAnsi="ZapfHumnst BT"/>
          <w:sz w:val="23"/>
          <w:szCs w:val="23"/>
        </w:rPr>
        <w:t xml:space="preserve"> (peça 09), nos seguintes termos: 1. 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pelo 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>encaminhamento dos autos ao Ministério Público de Contas para nova manifestação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, considerando: 1.1. que a Fundação Piauí Previdência deixou de homologar a referida aposentadoria (Despacho Decisório, à fl. 183 da peça 01), tendo por base o parecer da Procuradoria Geral do Estado, ou seja, houve a manifestação da referida Unidade Gestora, pela não homologação da aposentadoria; 1.2. que ficou entendido não se tratar de uma consulta a este Tribunal sobre homologação ou não da aposentadoria da servidora Vânia Marta da Silva, mas sim de seu registro ou não por esta Corte de Contas. </w:t>
      </w:r>
      <w:r w:rsidRPr="00F22E9A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F22E9A">
        <w:rPr>
          <w:rFonts w:ascii="ZapfHumnst BT" w:hAnsi="ZapfHumnst BT" w:cs="Arial"/>
          <w:sz w:val="23"/>
          <w:szCs w:val="23"/>
        </w:rPr>
        <w:t xml:space="preserve">: Cons.ª </w:t>
      </w:r>
      <w:r w:rsidRPr="00F22E9A">
        <w:rPr>
          <w:rFonts w:ascii="ZapfHumnst BT" w:hAnsi="ZapfHumnst BT"/>
          <w:sz w:val="23"/>
          <w:szCs w:val="23"/>
        </w:rPr>
        <w:t>Flora Izabel Nobre Rodrigues</w:t>
      </w:r>
      <w:r w:rsidRPr="00F22E9A">
        <w:rPr>
          <w:rFonts w:ascii="ZapfHumnst BT" w:hAnsi="ZapfHumnst BT" w:cs="Arial"/>
          <w:sz w:val="23"/>
          <w:szCs w:val="23"/>
        </w:rPr>
        <w:t xml:space="preserve"> (Presidenta);</w:t>
      </w:r>
      <w:r w:rsidRPr="00F22E9A">
        <w:rPr>
          <w:rFonts w:ascii="ZapfHumnst BT" w:hAnsi="ZapfHumnst BT"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sz w:val="23"/>
          <w:szCs w:val="23"/>
        </w:rPr>
        <w:t>Co</w:t>
      </w:r>
      <w:r w:rsidRPr="00F22E9A">
        <w:rPr>
          <w:rFonts w:ascii="ZapfHumnst BT" w:hAnsi="ZapfHumnst BT"/>
          <w:sz w:val="23"/>
          <w:szCs w:val="23"/>
        </w:rPr>
        <w:t>ns. Kleber Dantas Eulálio;</w:t>
      </w:r>
      <w:r w:rsidRPr="00F22E9A">
        <w:rPr>
          <w:rFonts w:ascii="ZapfHumnst BT" w:hAnsi="ZapfHumnst BT" w:cs="Arial"/>
          <w:sz w:val="23"/>
          <w:szCs w:val="23"/>
        </w:rPr>
        <w:t xml:space="preserve"> Co</w:t>
      </w:r>
      <w:r w:rsidRPr="00F22E9A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F22E9A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676A0905" w14:textId="77777777" w:rsidR="00831A92" w:rsidRPr="00F22E9A" w:rsidRDefault="00831A92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6CA00610" w14:textId="7B47FF00" w:rsidR="00F47CE0" w:rsidRPr="00F22E9A" w:rsidRDefault="00496E82" w:rsidP="00496E82">
      <w:pPr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</w:rPr>
        <w:t>DECISÃO Nº 333/2024.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b/>
          <w:noProof/>
          <w:sz w:val="23"/>
          <w:szCs w:val="23"/>
        </w:rPr>
        <w:t>TC/010139/2024 – PENSÃO POR MORTE</w:t>
      </w:r>
      <w:r w:rsidRPr="00F22E9A">
        <w:rPr>
          <w:rFonts w:ascii="ZapfHumnst BT" w:hAnsi="ZapfHumnst BT" w:cs="Arial"/>
          <w:b/>
          <w:i/>
          <w:iCs/>
          <w:noProof/>
          <w:sz w:val="23"/>
          <w:szCs w:val="23"/>
        </w:rPr>
        <w:t xml:space="preserve"> SUB JUDICE</w:t>
      </w:r>
      <w:r w:rsidRPr="00F22E9A">
        <w:rPr>
          <w:rFonts w:ascii="ZapfHumnst BT" w:hAnsi="ZapfHumnst BT" w:cs="Arial"/>
          <w:b/>
          <w:noProof/>
          <w:sz w:val="23"/>
          <w:szCs w:val="23"/>
        </w:rPr>
        <w:t xml:space="preserve"> (</w:t>
      </w:r>
      <w:r w:rsidRPr="00F22E9A">
        <w:rPr>
          <w:rFonts w:ascii="ZapfHumnst BT" w:hAnsi="ZapfHumnst BT"/>
          <w:i/>
          <w:iCs/>
          <w:sz w:val="23"/>
          <w:szCs w:val="23"/>
        </w:rPr>
        <w:t>EC nº 103/19, art. 57, §7º da CE/89, art. 52, §1º, §2º e §3º incisos I, II do ADCT da CE/89 acrescidos pela EC nº 54/19, art. 121 e seguintes da LC nº 13/94 com redação da Lei nº 7.311/19 e Decreto Estadual nº 16.450/16, bem como decisão judicial proferida nos autos nº 0823301-93.2024.8.18.0140 da 1ª Vara da Fazenda Pública da Comarca de Teresina-PI – objeto: tutela de urgência deferida em face do não reconhecimento da invalidez do segurado pela via administrativa</w:t>
      </w:r>
      <w:r w:rsidRPr="00F22E9A">
        <w:rPr>
          <w:rFonts w:ascii="ZapfHumnst BT" w:hAnsi="ZapfHumnst BT"/>
          <w:sz w:val="23"/>
          <w:szCs w:val="23"/>
        </w:rPr>
        <w:t>)</w:t>
      </w:r>
      <w:r w:rsidRPr="00F22E9A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F22E9A">
        <w:rPr>
          <w:rFonts w:ascii="ZapfHumnst BT" w:hAnsi="ZapfHumnst BT" w:cs="Arial"/>
          <w:b/>
          <w:noProof/>
          <w:sz w:val="23"/>
          <w:szCs w:val="23"/>
        </w:rPr>
        <w:t>INTERESSADO(S): THIAGO AUGUSTO ALVES FREIRE</w:t>
      </w:r>
      <w:r w:rsidRPr="00F22E9A">
        <w:rPr>
          <w:rFonts w:ascii="ZapfHumnst BT" w:hAnsi="ZapfHumnst BT" w:cs="Arial"/>
          <w:bCs/>
          <w:sz w:val="23"/>
          <w:szCs w:val="23"/>
        </w:rPr>
        <w:t xml:space="preserve"> (CPF nº 877.753.793-91), na condição de filho inválido da segurada Verônica Maria Eulálio Alves Freire (CPF nº 453.663.653-68), servidora inativa do quadro de pessoal do Tribunal de Justiça do Estado do Piauí, no cargo de Analista Judiciário/Analista Administrativo, nível 6A, referência III, matrícula nº 1065130, falecida em 28/03/2023</w:t>
      </w:r>
      <w:r w:rsidRPr="00F22E9A">
        <w:rPr>
          <w:rFonts w:ascii="ZapfHumnst BT" w:hAnsi="ZapfHumnst BT" w:cs="Arial"/>
          <w:bCs/>
          <w:noProof/>
          <w:sz w:val="23"/>
          <w:szCs w:val="23"/>
        </w:rPr>
        <w:t>.</w:t>
      </w:r>
      <w:r w:rsidRPr="00F22E9A">
        <w:rPr>
          <w:rFonts w:ascii="ZapfHumnst BT" w:hAnsi="ZapfHumnst BT" w:cs="Arial"/>
          <w:sz w:val="23"/>
          <w:szCs w:val="23"/>
        </w:rPr>
        <w:t xml:space="preserve"> Advogado(s): Fábio André Freire Miranda (OAB/PI nº 3.458) – (fl. 12 da peça 01); e Roberta Ribeiro Gonçalves Sá (OAB/PI nº 20.106) e </w:t>
      </w:r>
      <w:r w:rsidRPr="00F22E9A">
        <w:rPr>
          <w:rFonts w:ascii="ZapfHumnst BT" w:hAnsi="ZapfHumnst BT" w:cs="Arial"/>
          <w:i/>
          <w:iCs/>
          <w:sz w:val="23"/>
          <w:szCs w:val="23"/>
        </w:rPr>
        <w:t>outros</w:t>
      </w:r>
      <w:r w:rsidRPr="00F22E9A">
        <w:rPr>
          <w:rFonts w:ascii="ZapfHumnst BT" w:hAnsi="ZapfHumnst BT" w:cs="Arial"/>
          <w:sz w:val="23"/>
          <w:szCs w:val="23"/>
        </w:rPr>
        <w:t xml:space="preserve"> – (Procuração: fl. 1.007 da peça 01). Vistos, relatados e discutidos os presentes autos, considerando o Relatório da Divisão de Fiscalização de Aposentadorias, Reformas e Pensões – DFPESSOAL 3 (peça 03), o parecer do Ministério Público de Contas-MPC (peça 04), </w:t>
      </w:r>
      <w:r w:rsidRPr="00F22E9A">
        <w:rPr>
          <w:rFonts w:ascii="ZapfHumnst BT" w:hAnsi="ZapfHumnst BT"/>
          <w:sz w:val="23"/>
          <w:szCs w:val="23"/>
        </w:rPr>
        <w:t xml:space="preserve">e o mais que dos autos consta, decidiu a Primeira Câmara, unânime, em consonância com a divisão de fiscalização, concordando parcialmente com o parecer ministerial, </w:t>
      </w:r>
      <w:r w:rsidRPr="00F22E9A">
        <w:rPr>
          <w:rFonts w:ascii="ZapfHumnst BT" w:hAnsi="ZapfHumnst BT" w:cs="Arial"/>
          <w:sz w:val="23"/>
          <w:szCs w:val="23"/>
        </w:rPr>
        <w:t>conforme e pelos fundamentos expostos na proposta de voto do Relator</w:t>
      </w:r>
      <w:r w:rsidRPr="00F22E9A">
        <w:rPr>
          <w:rFonts w:ascii="ZapfHumnst BT" w:hAnsi="ZapfHumnst BT"/>
          <w:sz w:val="23"/>
          <w:szCs w:val="23"/>
        </w:rPr>
        <w:t xml:space="preserve"> (peça 11), nos seguintes termos: a) </w:t>
      </w:r>
      <w:r w:rsidRPr="00F22E9A">
        <w:rPr>
          <w:rFonts w:ascii="ZapfHumnst BT" w:hAnsi="ZapfHumnst BT" w:cs="Arial"/>
          <w:i/>
          <w:iCs/>
          <w:sz w:val="23"/>
          <w:szCs w:val="23"/>
        </w:rPr>
        <w:t>pelo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GP Nº. 0992/24/PIAUIPREV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(fl. 1.039 da peça 01), publicada no Diário Oficial do Estado do Piauí Nº. 142/24, em 23-07-24 (Peça 01, fls. 1.043 e 1.044), com </w:t>
      </w:r>
      <w:r w:rsidRPr="00F22E9A">
        <w:rPr>
          <w:rFonts w:ascii="ZapfHumnst BT" w:hAnsi="ZapfHumnst BT" w:cs="Arial"/>
          <w:b/>
          <w:bCs/>
          <w:i/>
          <w:iCs/>
          <w:sz w:val="23"/>
          <w:szCs w:val="23"/>
        </w:rPr>
        <w:t>benefício no valor de R$14.433,45</w:t>
      </w:r>
      <w:r w:rsidRPr="00F22E9A">
        <w:rPr>
          <w:rFonts w:ascii="ZapfHumnst BT" w:hAnsi="ZapfHumnst BT" w:cs="Arial"/>
          <w:i/>
          <w:iCs/>
          <w:sz w:val="23"/>
          <w:szCs w:val="23"/>
        </w:rPr>
        <w:t xml:space="preserve"> (quatorze mil, quatrocentos e trinta e três reais e quarenta e cinco centavos) mensais. </w:t>
      </w:r>
      <w:r w:rsidRPr="00F22E9A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F22E9A">
        <w:rPr>
          <w:rFonts w:ascii="ZapfHumnst BT" w:hAnsi="ZapfHumnst BT" w:cs="Arial"/>
          <w:sz w:val="23"/>
          <w:szCs w:val="23"/>
        </w:rPr>
        <w:t xml:space="preserve">: Cons.ª </w:t>
      </w:r>
      <w:r w:rsidRPr="00F22E9A">
        <w:rPr>
          <w:rFonts w:ascii="ZapfHumnst BT" w:hAnsi="ZapfHumnst BT"/>
          <w:sz w:val="23"/>
          <w:szCs w:val="23"/>
        </w:rPr>
        <w:t>Flora Izabel Nobre Rodrigues</w:t>
      </w:r>
      <w:r w:rsidRPr="00F22E9A">
        <w:rPr>
          <w:rFonts w:ascii="ZapfHumnst BT" w:hAnsi="ZapfHumnst BT" w:cs="Arial"/>
          <w:sz w:val="23"/>
          <w:szCs w:val="23"/>
        </w:rPr>
        <w:t xml:space="preserve"> (Presidenta);</w:t>
      </w:r>
      <w:r w:rsidRPr="00F22E9A">
        <w:rPr>
          <w:rFonts w:ascii="ZapfHumnst BT" w:hAnsi="ZapfHumnst BT"/>
          <w:sz w:val="23"/>
          <w:szCs w:val="23"/>
        </w:rPr>
        <w:t xml:space="preserve"> </w:t>
      </w:r>
      <w:r w:rsidRPr="00F22E9A">
        <w:rPr>
          <w:rFonts w:ascii="ZapfHumnst BT" w:hAnsi="ZapfHumnst BT" w:cs="Arial"/>
          <w:sz w:val="23"/>
          <w:szCs w:val="23"/>
        </w:rPr>
        <w:t>Co</w:t>
      </w:r>
      <w:r w:rsidRPr="00F22E9A">
        <w:rPr>
          <w:rFonts w:ascii="ZapfHumnst BT" w:hAnsi="ZapfHumnst BT"/>
          <w:sz w:val="23"/>
          <w:szCs w:val="23"/>
        </w:rPr>
        <w:t>ns. Kleber Dantas Eulálio;</w:t>
      </w:r>
      <w:r w:rsidRPr="00F22E9A">
        <w:rPr>
          <w:rFonts w:ascii="ZapfHumnst BT" w:hAnsi="ZapfHumnst BT" w:cs="Arial"/>
          <w:sz w:val="23"/>
          <w:szCs w:val="23"/>
        </w:rPr>
        <w:t xml:space="preserve"> Co</w:t>
      </w:r>
      <w:r w:rsidRPr="00F22E9A">
        <w:rPr>
          <w:rFonts w:ascii="ZapfHumnst BT" w:hAnsi="ZapfHumnst BT"/>
          <w:sz w:val="23"/>
          <w:szCs w:val="23"/>
        </w:rPr>
        <w:t xml:space="preserve">ns.ª Rejane Ribeiro Sousa Dias; e Cons. Substituto Jaylson Fabianh Lopes Campelo. </w:t>
      </w:r>
      <w:r w:rsidRPr="00F22E9A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F22E9A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F22E9A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69E90577" w14:textId="77777777" w:rsidR="00831A92" w:rsidRPr="00F22E9A" w:rsidRDefault="00831A92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6ADE8FB8" w14:textId="12B49AE6" w:rsidR="00CC7CDE" w:rsidRPr="00F22E9A" w:rsidRDefault="007143C7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</w:rPr>
        <w:t xml:space="preserve">Nada mais havendo a tratar, o Sr. Presidente deu por encerrada a Sessão, do que para constar, eu, </w:t>
      </w:r>
      <w:r w:rsidR="00B414C5" w:rsidRPr="00F22E9A">
        <w:rPr>
          <w:rFonts w:ascii="ZapfHumnst BT" w:hAnsi="ZapfHumnst BT" w:cs="Arial"/>
          <w:sz w:val="23"/>
          <w:szCs w:val="23"/>
        </w:rPr>
        <w:t>Jean Carlos Andrade Soares</w:t>
      </w:r>
      <w:r w:rsidRPr="00F22E9A">
        <w:rPr>
          <w:rFonts w:ascii="ZapfHumnst BT" w:hAnsi="ZapfHumnst BT" w:cs="Arial"/>
          <w:sz w:val="23"/>
          <w:szCs w:val="23"/>
        </w:rPr>
        <w:t xml:space="preserve">, </w:t>
      </w:r>
      <w:r w:rsidR="00B414C5" w:rsidRPr="00F22E9A">
        <w:rPr>
          <w:rFonts w:ascii="ZapfHumnst BT" w:hAnsi="ZapfHumnst BT" w:cs="Arial"/>
          <w:sz w:val="23"/>
          <w:szCs w:val="23"/>
        </w:rPr>
        <w:t>S</w:t>
      </w:r>
      <w:r w:rsidRPr="00F22E9A">
        <w:rPr>
          <w:rFonts w:ascii="ZapfHumnst BT" w:hAnsi="ZapfHumnst BT" w:cs="Arial"/>
          <w:sz w:val="23"/>
          <w:szCs w:val="23"/>
        </w:rPr>
        <w:t>ecretári</w:t>
      </w:r>
      <w:r w:rsidR="00B414C5" w:rsidRPr="00F22E9A">
        <w:rPr>
          <w:rFonts w:ascii="ZapfHumnst BT" w:hAnsi="ZapfHumnst BT" w:cs="Arial"/>
          <w:sz w:val="23"/>
          <w:szCs w:val="23"/>
        </w:rPr>
        <w:t>o</w:t>
      </w:r>
      <w:r w:rsidRPr="00F22E9A">
        <w:rPr>
          <w:rFonts w:ascii="ZapfHumnst BT" w:hAnsi="ZapfHumnst BT" w:cs="Arial"/>
          <w:sz w:val="23"/>
          <w:szCs w:val="23"/>
        </w:rPr>
        <w:t xml:space="preserve"> da </w:t>
      </w:r>
      <w:r w:rsidR="00B414C5" w:rsidRPr="00F22E9A">
        <w:rPr>
          <w:rFonts w:ascii="ZapfHumnst BT" w:hAnsi="ZapfHumnst BT" w:cs="Arial"/>
          <w:sz w:val="23"/>
          <w:szCs w:val="23"/>
        </w:rPr>
        <w:t xml:space="preserve">Primeira Câmara </w:t>
      </w:r>
      <w:r w:rsidRPr="00F22E9A">
        <w:rPr>
          <w:rFonts w:ascii="ZapfHumnst BT" w:hAnsi="ZapfHumnst BT" w:cs="Arial"/>
          <w:sz w:val="23"/>
          <w:szCs w:val="23"/>
        </w:rPr>
        <w:t xml:space="preserve">do Tribunal de </w:t>
      </w:r>
      <w:r w:rsidRPr="00F22E9A">
        <w:rPr>
          <w:rFonts w:ascii="ZapfHumnst BT" w:hAnsi="ZapfHumnst BT" w:cs="Arial"/>
          <w:sz w:val="23"/>
          <w:szCs w:val="23"/>
        </w:rPr>
        <w:lastRenderedPageBreak/>
        <w:t>Contas do Estado</w:t>
      </w:r>
      <w:r w:rsidR="005C0542" w:rsidRPr="00F22E9A">
        <w:rPr>
          <w:rFonts w:ascii="ZapfHumnst BT" w:hAnsi="ZapfHumnst BT" w:cs="Arial"/>
          <w:sz w:val="23"/>
          <w:szCs w:val="23"/>
        </w:rPr>
        <w:t xml:space="preserve"> do Piauí</w:t>
      </w:r>
      <w:r w:rsidRPr="00F22E9A">
        <w:rPr>
          <w:rFonts w:ascii="ZapfHumnst BT" w:hAnsi="ZapfHumnst BT" w:cs="Arial"/>
          <w:sz w:val="23"/>
          <w:szCs w:val="23"/>
        </w:rPr>
        <w:t>, lavrei a presente ata, que, depois de lida e aprovada, será assinada pelo</w:t>
      </w:r>
      <w:r w:rsidR="005C0542" w:rsidRPr="00F22E9A">
        <w:rPr>
          <w:rFonts w:ascii="ZapfHumnst BT" w:hAnsi="ZapfHumnst BT" w:cs="Arial"/>
          <w:sz w:val="23"/>
          <w:szCs w:val="23"/>
        </w:rPr>
        <w:t>(a)</w:t>
      </w:r>
      <w:r w:rsidRPr="00F22E9A">
        <w:rPr>
          <w:rFonts w:ascii="ZapfHumnst BT" w:hAnsi="ZapfHumnst BT" w:cs="Arial"/>
          <w:sz w:val="23"/>
          <w:szCs w:val="23"/>
        </w:rPr>
        <w:t xml:space="preserve"> </w:t>
      </w:r>
      <w:proofErr w:type="spellStart"/>
      <w:r w:rsidRPr="00F22E9A">
        <w:rPr>
          <w:rFonts w:ascii="ZapfHumnst BT" w:hAnsi="ZapfHumnst BT" w:cs="Arial"/>
          <w:sz w:val="23"/>
          <w:szCs w:val="23"/>
        </w:rPr>
        <w:t>Sr</w:t>
      </w:r>
      <w:proofErr w:type="spellEnd"/>
      <w:r w:rsidR="005C0542" w:rsidRPr="00F22E9A">
        <w:rPr>
          <w:rFonts w:ascii="ZapfHumnst BT" w:hAnsi="ZapfHumnst BT" w:cs="Arial"/>
          <w:sz w:val="23"/>
          <w:szCs w:val="23"/>
        </w:rPr>
        <w:t>(a)</w:t>
      </w:r>
      <w:r w:rsidRPr="00F22E9A">
        <w:rPr>
          <w:rFonts w:ascii="ZapfHumnst BT" w:hAnsi="ZapfHumnst BT" w:cs="Arial"/>
          <w:sz w:val="23"/>
          <w:szCs w:val="23"/>
        </w:rPr>
        <w:t>. Presidente</w:t>
      </w:r>
      <w:r w:rsidR="005C0542" w:rsidRPr="00F22E9A">
        <w:rPr>
          <w:rFonts w:ascii="ZapfHumnst BT" w:hAnsi="ZapfHumnst BT" w:cs="Arial"/>
          <w:sz w:val="23"/>
          <w:szCs w:val="23"/>
        </w:rPr>
        <w:t>(a)</w:t>
      </w:r>
      <w:r w:rsidRPr="00F22E9A">
        <w:rPr>
          <w:rFonts w:ascii="ZapfHumnst BT" w:hAnsi="ZapfHumnst BT" w:cs="Arial"/>
          <w:sz w:val="23"/>
          <w:szCs w:val="23"/>
        </w:rPr>
        <w:t>, pelos Conselheiros, pelo(a) Procurador(a) e por mim subscrito.</w:t>
      </w:r>
    </w:p>
    <w:p w14:paraId="4CD3DB1C" w14:textId="77777777" w:rsidR="006C78A3" w:rsidRPr="00F22E9A" w:rsidRDefault="006C78A3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F25312F" w14:textId="77777777" w:rsidR="00CB18DF" w:rsidRPr="00F22E9A" w:rsidRDefault="00CB18DF" w:rsidP="00CB18D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</w:rPr>
        <w:t>Cons.ª Flora Izabel Nobre Rodrigues – Presidenta</w:t>
      </w:r>
    </w:p>
    <w:p w14:paraId="32FC45E0" w14:textId="5E9BC543" w:rsidR="00C64558" w:rsidRPr="00F22E9A" w:rsidRDefault="00C64558" w:rsidP="004B6DFE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</w:rPr>
        <w:t>Cons. Kleber Dantas Eulálio</w:t>
      </w:r>
    </w:p>
    <w:p w14:paraId="70ABC065" w14:textId="3ABE5629" w:rsidR="004B6DFE" w:rsidRPr="00F22E9A" w:rsidRDefault="004B6DFE" w:rsidP="004B6DFE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</w:rPr>
        <w:t>Cons.ª Rejane Ribeiro Sousa Dias</w:t>
      </w:r>
    </w:p>
    <w:p w14:paraId="1546686E" w14:textId="6694FF1B" w:rsidR="00CB18DF" w:rsidRPr="00F22E9A" w:rsidRDefault="00CB18DF" w:rsidP="00CB18D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</w:rPr>
        <w:t>Cons. Substituto Ja</w:t>
      </w:r>
      <w:r w:rsidR="00C64558" w:rsidRPr="00F22E9A">
        <w:rPr>
          <w:rFonts w:ascii="ZapfHumnst BT" w:hAnsi="ZapfHumnst BT" w:cs="Arial"/>
          <w:sz w:val="23"/>
          <w:szCs w:val="23"/>
        </w:rPr>
        <w:t>ylson Fabianh Lopes Campelo</w:t>
      </w:r>
    </w:p>
    <w:p w14:paraId="49EBA76D" w14:textId="2AAD8662" w:rsidR="00C57363" w:rsidRPr="00F22E9A" w:rsidRDefault="00C64558" w:rsidP="009815AA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F22E9A">
        <w:rPr>
          <w:rFonts w:ascii="ZapfHumnst BT" w:hAnsi="ZapfHumnst BT" w:cs="Arial"/>
          <w:sz w:val="23"/>
          <w:szCs w:val="23"/>
        </w:rPr>
        <w:t>Procurador Márcio André Madeira de Vasconcelos</w:t>
      </w:r>
      <w:r w:rsidR="00883EC1" w:rsidRPr="00F22E9A">
        <w:rPr>
          <w:rFonts w:ascii="ZapfHumnst BT" w:hAnsi="ZapfHumnst BT" w:cs="Arial"/>
          <w:sz w:val="23"/>
          <w:szCs w:val="23"/>
        </w:rPr>
        <w:t xml:space="preserve"> – Procurador</w:t>
      </w:r>
      <w:r w:rsidR="00CB18DF" w:rsidRPr="00F22E9A">
        <w:rPr>
          <w:rFonts w:ascii="ZapfHumnst BT" w:hAnsi="ZapfHumnst BT" w:cs="Arial"/>
          <w:sz w:val="23"/>
          <w:szCs w:val="23"/>
        </w:rPr>
        <w:t xml:space="preserve"> de Contas junto ao TCE/PI.</w:t>
      </w:r>
      <w:bookmarkStart w:id="0" w:name="_GoBack"/>
      <w:bookmarkEnd w:id="0"/>
    </w:p>
    <w:sectPr w:rsidR="00C57363" w:rsidRPr="00F22E9A" w:rsidSect="00620A7F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16C20" w14:textId="77777777" w:rsidR="006A6E39" w:rsidRDefault="006A6E39" w:rsidP="00BE1DA4">
      <w:r>
        <w:separator/>
      </w:r>
    </w:p>
  </w:endnote>
  <w:endnote w:type="continuationSeparator" w:id="0">
    <w:p w14:paraId="74E68A20" w14:textId="77777777" w:rsidR="006A6E39" w:rsidRDefault="006A6E39" w:rsidP="00B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panose1 w:val="020B050205050809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4F441" w14:textId="42C205CE" w:rsidR="006A6E39" w:rsidRPr="00B726E0" w:rsidRDefault="006A6E39" w:rsidP="007143C7">
    <w:pPr>
      <w:pStyle w:val="Rodap"/>
      <w:pBdr>
        <w:top w:val="single" w:sz="4" w:space="1" w:color="auto"/>
      </w:pBdr>
      <w:tabs>
        <w:tab w:val="clear" w:pos="8504"/>
        <w:tab w:val="right" w:pos="8505"/>
      </w:tabs>
      <w:ind w:right="-1"/>
      <w:jc w:val="both"/>
      <w:rPr>
        <w:rFonts w:ascii="Arial" w:hAnsi="Arial" w:cs="Arial"/>
        <w:i/>
        <w:sz w:val="16"/>
        <w:szCs w:val="16"/>
      </w:rPr>
    </w:pPr>
    <w:r w:rsidRPr="00B726E0">
      <w:rPr>
        <w:rFonts w:ascii="Arial" w:hAnsi="Arial" w:cs="Arial"/>
        <w:i/>
        <w:sz w:val="18"/>
        <w:szCs w:val="18"/>
      </w:rPr>
      <w:t>Ata da Sessão Ordinária da Primeira Câmara nº 0</w:t>
    </w:r>
    <w:r>
      <w:rPr>
        <w:rFonts w:ascii="Arial" w:hAnsi="Arial" w:cs="Arial"/>
        <w:i/>
        <w:sz w:val="18"/>
        <w:szCs w:val="18"/>
      </w:rPr>
      <w:t>18</w:t>
    </w:r>
    <w:r w:rsidRPr="00B726E0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08/10/2024</w:t>
    </w:r>
    <w:r w:rsidRPr="00B726E0">
      <w:rPr>
        <w:rFonts w:ascii="Arial" w:hAnsi="Arial" w:cs="Arial"/>
        <w:i/>
        <w:sz w:val="18"/>
        <w:szCs w:val="18"/>
      </w:rPr>
      <w:t>.</w:t>
    </w:r>
    <w:r w:rsidRPr="00B726E0">
      <w:rPr>
        <w:rFonts w:ascii="Arial" w:hAnsi="Arial" w:cs="Arial"/>
        <w:i/>
        <w:sz w:val="18"/>
        <w:szCs w:val="18"/>
      </w:rPr>
      <w:tab/>
      <w:t xml:space="preserve"> 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begin"/>
    </w:r>
    <w:r w:rsidRPr="00B726E0">
      <w:rPr>
        <w:rStyle w:val="Nmerodepgina"/>
        <w:rFonts w:ascii="Arial" w:hAnsi="Arial" w:cs="Arial"/>
        <w:i/>
        <w:sz w:val="18"/>
        <w:szCs w:val="18"/>
      </w:rPr>
      <w:instrText xml:space="preserve"> PAGE </w:instrTex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separate"/>
    </w:r>
    <w:r w:rsidR="00F22E9A">
      <w:rPr>
        <w:rStyle w:val="Nmerodepgina"/>
        <w:rFonts w:ascii="Arial" w:hAnsi="Arial" w:cs="Arial"/>
        <w:i/>
        <w:noProof/>
        <w:sz w:val="18"/>
        <w:szCs w:val="18"/>
      </w:rPr>
      <w:t>8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end"/>
    </w:r>
  </w:p>
  <w:p w14:paraId="79427A43" w14:textId="77777777" w:rsidR="006A6E39" w:rsidRDefault="006A6E39" w:rsidP="000C335D">
    <w:pPr>
      <w:pStyle w:val="Rodap"/>
      <w:tabs>
        <w:tab w:val="clear" w:pos="4252"/>
        <w:tab w:val="center" w:pos="46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3CD17" w14:textId="77777777" w:rsidR="006A6E39" w:rsidRDefault="006A6E39" w:rsidP="00BE1DA4">
      <w:r>
        <w:separator/>
      </w:r>
    </w:p>
  </w:footnote>
  <w:footnote w:type="continuationSeparator" w:id="0">
    <w:p w14:paraId="12C21E0D" w14:textId="77777777" w:rsidR="006A6E39" w:rsidRDefault="006A6E39" w:rsidP="00BE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36D3" w14:textId="2A11586F" w:rsidR="006A6E39" w:rsidRDefault="006A6E3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9CAA" wp14:editId="7F92D693">
          <wp:simplePos x="0" y="0"/>
          <wp:positionH relativeFrom="column">
            <wp:posOffset>-789430</wp:posOffset>
          </wp:positionH>
          <wp:positionV relativeFrom="paragraph">
            <wp:posOffset>-343869</wp:posOffset>
          </wp:positionV>
          <wp:extent cx="6452867" cy="961970"/>
          <wp:effectExtent l="0" t="0" r="571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4" cy="96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A16F6D" wp14:editId="3983BB01">
              <wp:simplePos x="0" y="0"/>
              <wp:positionH relativeFrom="column">
                <wp:posOffset>2345690</wp:posOffset>
              </wp:positionH>
              <wp:positionV relativeFrom="paragraph">
                <wp:posOffset>-26035</wp:posOffset>
              </wp:positionV>
              <wp:extent cx="2203450" cy="368300"/>
              <wp:effectExtent l="0" t="0" r="635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368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52E719" w14:textId="77777777" w:rsidR="006A6E39" w:rsidRPr="0099492C" w:rsidRDefault="006A6E39" w:rsidP="001D0484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26786C8C" w14:textId="77777777" w:rsidR="006A6E39" w:rsidRPr="00F3712F" w:rsidRDefault="006A6E39" w:rsidP="001D0484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a Primeira Câmara</w:t>
                          </w:r>
                        </w:p>
                        <w:p w14:paraId="74E8EEC1" w14:textId="77777777" w:rsidR="006A6E39" w:rsidRDefault="006A6E39" w:rsidP="001D04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A16F6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4.7pt;margin-top:-2.05pt;width:173.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" fillcolor="window" stroked="f" strokeweight=".5pt">
              <v:textbox>
                <w:txbxContent>
                  <w:p w14:paraId="2B52E719" w14:textId="77777777" w:rsidR="006A6E39" w:rsidRPr="0099492C" w:rsidRDefault="006A6E39" w:rsidP="001D0484">
                    <w:pPr>
                      <w:rPr>
                        <w:rFonts w:ascii="ZapfHumnst BT" w:hAnsi="ZapfHumnst BT"/>
                        <w:sz w:val="18"/>
                        <w:szCs w:val="18"/>
                      </w:rPr>
                    </w:pPr>
                    <w:r w:rsidRPr="0099492C">
                      <w:rPr>
                        <w:rFonts w:ascii="ZapfHumnst BT" w:hAnsi="ZapfHumnst BT"/>
                        <w:sz w:val="18"/>
                        <w:szCs w:val="18"/>
                      </w:rPr>
                      <w:t>SECRETARIA DAS SESSÕES</w:t>
                    </w:r>
                  </w:p>
                  <w:p w14:paraId="26786C8C" w14:textId="77777777" w:rsidR="006A6E39" w:rsidRPr="00F3712F" w:rsidRDefault="006A6E39" w:rsidP="001D0484">
                    <w:pPr>
                      <w:rPr>
                        <w:rFonts w:ascii="ZapfHumnst BT" w:hAnsi="ZapfHumnst BT"/>
                        <w:sz w:val="16"/>
                        <w:szCs w:val="16"/>
                      </w:rPr>
                    </w:pPr>
                    <w:r w:rsidRPr="00F3712F">
                      <w:rPr>
                        <w:rFonts w:ascii="ZapfHumnst BT" w:hAnsi="ZapfHumnst BT"/>
                        <w:sz w:val="18"/>
                        <w:szCs w:val="18"/>
                      </w:rPr>
                      <w:t>Secretaria d</w:t>
                    </w:r>
                    <w:r>
                      <w:rPr>
                        <w:rFonts w:ascii="ZapfHumnst BT" w:hAnsi="ZapfHumnst BT"/>
                        <w:sz w:val="18"/>
                        <w:szCs w:val="18"/>
                      </w:rPr>
                      <w:t>a Primeira Câmara</w:t>
                    </w:r>
                  </w:p>
                  <w:p w14:paraId="74E8EEC1" w14:textId="77777777" w:rsidR="006A6E39" w:rsidRDefault="006A6E39" w:rsidP="001D048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A1A"/>
    <w:multiLevelType w:val="hybridMultilevel"/>
    <w:tmpl w:val="162CF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7058"/>
    <w:multiLevelType w:val="hybridMultilevel"/>
    <w:tmpl w:val="61AEAD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43E1"/>
    <w:multiLevelType w:val="hybridMultilevel"/>
    <w:tmpl w:val="BF0471E4"/>
    <w:lvl w:ilvl="0" w:tplc="58ECE22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E7CA6"/>
    <w:multiLevelType w:val="hybridMultilevel"/>
    <w:tmpl w:val="6FBA93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E255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0E210F"/>
    <w:multiLevelType w:val="hybridMultilevel"/>
    <w:tmpl w:val="CA2476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2C09"/>
    <w:multiLevelType w:val="hybridMultilevel"/>
    <w:tmpl w:val="281AC930"/>
    <w:lvl w:ilvl="0" w:tplc="D3E23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27317"/>
    <w:multiLevelType w:val="hybridMultilevel"/>
    <w:tmpl w:val="2990C6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F48E5"/>
    <w:multiLevelType w:val="hybridMultilevel"/>
    <w:tmpl w:val="9064DE58"/>
    <w:lvl w:ilvl="0" w:tplc="453EC96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BE300C8"/>
    <w:multiLevelType w:val="hybridMultilevel"/>
    <w:tmpl w:val="65B0AA96"/>
    <w:lvl w:ilvl="0" w:tplc="C2524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820D3"/>
    <w:multiLevelType w:val="hybridMultilevel"/>
    <w:tmpl w:val="DB807FF8"/>
    <w:lvl w:ilvl="0" w:tplc="4CB659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11059"/>
    <w:multiLevelType w:val="hybridMultilevel"/>
    <w:tmpl w:val="9F90084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0782A"/>
    <w:multiLevelType w:val="hybridMultilevel"/>
    <w:tmpl w:val="6736F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574D2"/>
    <w:multiLevelType w:val="hybridMultilevel"/>
    <w:tmpl w:val="F3A4A2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97C60"/>
    <w:multiLevelType w:val="hybridMultilevel"/>
    <w:tmpl w:val="3776297A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71BFB"/>
    <w:multiLevelType w:val="hybridMultilevel"/>
    <w:tmpl w:val="7BFCCDE8"/>
    <w:lvl w:ilvl="0" w:tplc="B0C400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A0D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D2A34"/>
    <w:multiLevelType w:val="hybridMultilevel"/>
    <w:tmpl w:val="19927C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A76DA"/>
    <w:multiLevelType w:val="hybridMultilevel"/>
    <w:tmpl w:val="DAC8ED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31084"/>
    <w:multiLevelType w:val="hybridMultilevel"/>
    <w:tmpl w:val="858018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94F34"/>
    <w:multiLevelType w:val="hybridMultilevel"/>
    <w:tmpl w:val="96DE46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81D35"/>
    <w:multiLevelType w:val="hybridMultilevel"/>
    <w:tmpl w:val="6BC84E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E573E"/>
    <w:multiLevelType w:val="hybridMultilevel"/>
    <w:tmpl w:val="77AA4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20F16"/>
    <w:multiLevelType w:val="hybridMultilevel"/>
    <w:tmpl w:val="FDBCDEC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B09E1"/>
    <w:multiLevelType w:val="hybridMultilevel"/>
    <w:tmpl w:val="FA66B046"/>
    <w:lvl w:ilvl="0" w:tplc="74A68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29072F"/>
    <w:multiLevelType w:val="hybridMultilevel"/>
    <w:tmpl w:val="A39291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B4862"/>
    <w:multiLevelType w:val="hybridMultilevel"/>
    <w:tmpl w:val="46464BC6"/>
    <w:lvl w:ilvl="0" w:tplc="04160017">
      <w:start w:val="1"/>
      <w:numFmt w:val="lowerLetter"/>
      <w:lvlText w:val="%1)"/>
      <w:lvlJc w:val="left"/>
      <w:pPr>
        <w:ind w:left="1808" w:hanging="360"/>
      </w:pPr>
    </w:lvl>
    <w:lvl w:ilvl="1" w:tplc="04160019" w:tentative="1">
      <w:start w:val="1"/>
      <w:numFmt w:val="lowerLetter"/>
      <w:lvlText w:val="%2."/>
      <w:lvlJc w:val="left"/>
      <w:pPr>
        <w:ind w:left="2528" w:hanging="360"/>
      </w:pPr>
    </w:lvl>
    <w:lvl w:ilvl="2" w:tplc="0416001B" w:tentative="1">
      <w:start w:val="1"/>
      <w:numFmt w:val="lowerRoman"/>
      <w:lvlText w:val="%3."/>
      <w:lvlJc w:val="right"/>
      <w:pPr>
        <w:ind w:left="3248" w:hanging="180"/>
      </w:pPr>
    </w:lvl>
    <w:lvl w:ilvl="3" w:tplc="0416000F" w:tentative="1">
      <w:start w:val="1"/>
      <w:numFmt w:val="decimal"/>
      <w:lvlText w:val="%4."/>
      <w:lvlJc w:val="left"/>
      <w:pPr>
        <w:ind w:left="3968" w:hanging="360"/>
      </w:pPr>
    </w:lvl>
    <w:lvl w:ilvl="4" w:tplc="04160019" w:tentative="1">
      <w:start w:val="1"/>
      <w:numFmt w:val="lowerLetter"/>
      <w:lvlText w:val="%5."/>
      <w:lvlJc w:val="left"/>
      <w:pPr>
        <w:ind w:left="4688" w:hanging="360"/>
      </w:pPr>
    </w:lvl>
    <w:lvl w:ilvl="5" w:tplc="0416001B" w:tentative="1">
      <w:start w:val="1"/>
      <w:numFmt w:val="lowerRoman"/>
      <w:lvlText w:val="%6."/>
      <w:lvlJc w:val="right"/>
      <w:pPr>
        <w:ind w:left="5408" w:hanging="180"/>
      </w:pPr>
    </w:lvl>
    <w:lvl w:ilvl="6" w:tplc="0416000F" w:tentative="1">
      <w:start w:val="1"/>
      <w:numFmt w:val="decimal"/>
      <w:lvlText w:val="%7."/>
      <w:lvlJc w:val="left"/>
      <w:pPr>
        <w:ind w:left="6128" w:hanging="360"/>
      </w:pPr>
    </w:lvl>
    <w:lvl w:ilvl="7" w:tplc="04160019" w:tentative="1">
      <w:start w:val="1"/>
      <w:numFmt w:val="lowerLetter"/>
      <w:lvlText w:val="%8."/>
      <w:lvlJc w:val="left"/>
      <w:pPr>
        <w:ind w:left="6848" w:hanging="360"/>
      </w:pPr>
    </w:lvl>
    <w:lvl w:ilvl="8" w:tplc="0416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27">
    <w:nsid w:val="58295FD6"/>
    <w:multiLevelType w:val="hybridMultilevel"/>
    <w:tmpl w:val="E53CEA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C7908"/>
    <w:multiLevelType w:val="hybridMultilevel"/>
    <w:tmpl w:val="0868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263615"/>
    <w:multiLevelType w:val="hybridMultilevel"/>
    <w:tmpl w:val="FDFAFC3C"/>
    <w:lvl w:ilvl="0" w:tplc="4CDE54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C4674"/>
    <w:multiLevelType w:val="hybridMultilevel"/>
    <w:tmpl w:val="0A3841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A120C"/>
    <w:multiLevelType w:val="hybridMultilevel"/>
    <w:tmpl w:val="E87A3914"/>
    <w:lvl w:ilvl="0" w:tplc="04160013">
      <w:start w:val="1"/>
      <w:numFmt w:val="upperRoman"/>
      <w:lvlText w:val="%1."/>
      <w:lvlJc w:val="righ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6B1D0656"/>
    <w:multiLevelType w:val="hybridMultilevel"/>
    <w:tmpl w:val="74348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24C16"/>
    <w:multiLevelType w:val="hybridMultilevel"/>
    <w:tmpl w:val="7ED8AF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968E4"/>
    <w:multiLevelType w:val="hybridMultilevel"/>
    <w:tmpl w:val="7244372E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021B9"/>
    <w:multiLevelType w:val="hybridMultilevel"/>
    <w:tmpl w:val="F3964F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B2043"/>
    <w:multiLevelType w:val="hybridMultilevel"/>
    <w:tmpl w:val="9FB6B66E"/>
    <w:lvl w:ilvl="0" w:tplc="4D9CD4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E51BC"/>
    <w:multiLevelType w:val="hybridMultilevel"/>
    <w:tmpl w:val="1FD0B966"/>
    <w:lvl w:ilvl="0" w:tplc="F86A9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A106B"/>
    <w:multiLevelType w:val="hybridMultilevel"/>
    <w:tmpl w:val="26E231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605790"/>
    <w:multiLevelType w:val="hybridMultilevel"/>
    <w:tmpl w:val="C85E6A7E"/>
    <w:lvl w:ilvl="0" w:tplc="A7A60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72381"/>
    <w:multiLevelType w:val="hybridMultilevel"/>
    <w:tmpl w:val="ED1262B6"/>
    <w:lvl w:ilvl="0" w:tplc="D4742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03973"/>
    <w:multiLevelType w:val="hybridMultilevel"/>
    <w:tmpl w:val="7CAC33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1"/>
  </w:num>
  <w:num w:numId="5">
    <w:abstractNumId w:val="27"/>
  </w:num>
  <w:num w:numId="6">
    <w:abstractNumId w:val="32"/>
  </w:num>
  <w:num w:numId="7">
    <w:abstractNumId w:val="26"/>
  </w:num>
  <w:num w:numId="8">
    <w:abstractNumId w:val="34"/>
  </w:num>
  <w:num w:numId="9">
    <w:abstractNumId w:val="14"/>
  </w:num>
  <w:num w:numId="10">
    <w:abstractNumId w:val="11"/>
  </w:num>
  <w:num w:numId="11">
    <w:abstractNumId w:val="21"/>
  </w:num>
  <w:num w:numId="12">
    <w:abstractNumId w:val="12"/>
  </w:num>
  <w:num w:numId="13">
    <w:abstractNumId w:val="13"/>
  </w:num>
  <w:num w:numId="14">
    <w:abstractNumId w:val="38"/>
  </w:num>
  <w:num w:numId="15">
    <w:abstractNumId w:val="9"/>
  </w:num>
  <w:num w:numId="16">
    <w:abstractNumId w:val="33"/>
  </w:num>
  <w:num w:numId="17">
    <w:abstractNumId w:val="3"/>
  </w:num>
  <w:num w:numId="18">
    <w:abstractNumId w:val="22"/>
  </w:num>
  <w:num w:numId="19">
    <w:abstractNumId w:val="25"/>
  </w:num>
  <w:num w:numId="20">
    <w:abstractNumId w:val="2"/>
  </w:num>
  <w:num w:numId="21">
    <w:abstractNumId w:val="23"/>
  </w:num>
  <w:num w:numId="22">
    <w:abstractNumId w:val="5"/>
  </w:num>
  <w:num w:numId="23">
    <w:abstractNumId w:val="41"/>
  </w:num>
  <w:num w:numId="24">
    <w:abstractNumId w:val="35"/>
  </w:num>
  <w:num w:numId="25">
    <w:abstractNumId w:val="19"/>
  </w:num>
  <w:num w:numId="26">
    <w:abstractNumId w:val="18"/>
  </w:num>
  <w:num w:numId="27">
    <w:abstractNumId w:val="39"/>
  </w:num>
  <w:num w:numId="28">
    <w:abstractNumId w:val="29"/>
  </w:num>
  <w:num w:numId="29">
    <w:abstractNumId w:val="37"/>
  </w:num>
  <w:num w:numId="30">
    <w:abstractNumId w:val="20"/>
  </w:num>
  <w:num w:numId="31">
    <w:abstractNumId w:val="30"/>
  </w:num>
  <w:num w:numId="32">
    <w:abstractNumId w:val="6"/>
  </w:num>
  <w:num w:numId="33">
    <w:abstractNumId w:val="15"/>
  </w:num>
  <w:num w:numId="34">
    <w:abstractNumId w:val="24"/>
  </w:num>
  <w:num w:numId="35">
    <w:abstractNumId w:val="10"/>
  </w:num>
  <w:num w:numId="36">
    <w:abstractNumId w:val="0"/>
  </w:num>
  <w:num w:numId="37">
    <w:abstractNumId w:val="36"/>
  </w:num>
  <w:num w:numId="38">
    <w:abstractNumId w:val="40"/>
  </w:num>
  <w:num w:numId="39">
    <w:abstractNumId w:val="7"/>
  </w:num>
  <w:num w:numId="40">
    <w:abstractNumId w:val="16"/>
  </w:num>
  <w:num w:numId="41">
    <w:abstractNumId w:val="17"/>
  </w:num>
  <w:num w:numId="4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9B"/>
    <w:rsid w:val="0000441A"/>
    <w:rsid w:val="00004F14"/>
    <w:rsid w:val="00007B8E"/>
    <w:rsid w:val="00010CC4"/>
    <w:rsid w:val="00010E9D"/>
    <w:rsid w:val="000125D0"/>
    <w:rsid w:val="00013AA1"/>
    <w:rsid w:val="00015D9A"/>
    <w:rsid w:val="00016B35"/>
    <w:rsid w:val="00016DF8"/>
    <w:rsid w:val="00017323"/>
    <w:rsid w:val="0002421C"/>
    <w:rsid w:val="0003259D"/>
    <w:rsid w:val="00032747"/>
    <w:rsid w:val="000330FF"/>
    <w:rsid w:val="000356CA"/>
    <w:rsid w:val="000464DE"/>
    <w:rsid w:val="000466A3"/>
    <w:rsid w:val="00054A59"/>
    <w:rsid w:val="00056260"/>
    <w:rsid w:val="000608B4"/>
    <w:rsid w:val="00065C37"/>
    <w:rsid w:val="00073462"/>
    <w:rsid w:val="000738B8"/>
    <w:rsid w:val="000766F8"/>
    <w:rsid w:val="00087C25"/>
    <w:rsid w:val="00090BB6"/>
    <w:rsid w:val="000A208F"/>
    <w:rsid w:val="000B480F"/>
    <w:rsid w:val="000B71FA"/>
    <w:rsid w:val="000C0511"/>
    <w:rsid w:val="000C335D"/>
    <w:rsid w:val="000D1FDE"/>
    <w:rsid w:val="000D5123"/>
    <w:rsid w:val="000E1586"/>
    <w:rsid w:val="000E5472"/>
    <w:rsid w:val="000E7938"/>
    <w:rsid w:val="000F1F00"/>
    <w:rsid w:val="000F2C2A"/>
    <w:rsid w:val="000F3AFB"/>
    <w:rsid w:val="000F4FEE"/>
    <w:rsid w:val="000F55C1"/>
    <w:rsid w:val="000F6367"/>
    <w:rsid w:val="000F7400"/>
    <w:rsid w:val="001019F4"/>
    <w:rsid w:val="00102E8C"/>
    <w:rsid w:val="00104CBA"/>
    <w:rsid w:val="00105B01"/>
    <w:rsid w:val="00110540"/>
    <w:rsid w:val="0011104A"/>
    <w:rsid w:val="0011226F"/>
    <w:rsid w:val="0011754E"/>
    <w:rsid w:val="00122C30"/>
    <w:rsid w:val="001245D5"/>
    <w:rsid w:val="00124E63"/>
    <w:rsid w:val="00125D7D"/>
    <w:rsid w:val="00125FF2"/>
    <w:rsid w:val="001314EE"/>
    <w:rsid w:val="0014097D"/>
    <w:rsid w:val="00140D3B"/>
    <w:rsid w:val="0014232B"/>
    <w:rsid w:val="00144F01"/>
    <w:rsid w:val="00145C57"/>
    <w:rsid w:val="001511D2"/>
    <w:rsid w:val="00153E37"/>
    <w:rsid w:val="0015476E"/>
    <w:rsid w:val="00161DB5"/>
    <w:rsid w:val="00163391"/>
    <w:rsid w:val="00166FF5"/>
    <w:rsid w:val="00173B42"/>
    <w:rsid w:val="0017452D"/>
    <w:rsid w:val="001755B6"/>
    <w:rsid w:val="00175A05"/>
    <w:rsid w:val="001767E9"/>
    <w:rsid w:val="00177B17"/>
    <w:rsid w:val="00180EA1"/>
    <w:rsid w:val="00181780"/>
    <w:rsid w:val="001823E9"/>
    <w:rsid w:val="001857C9"/>
    <w:rsid w:val="00190EE4"/>
    <w:rsid w:val="00191581"/>
    <w:rsid w:val="001A16FE"/>
    <w:rsid w:val="001A3402"/>
    <w:rsid w:val="001B0CD1"/>
    <w:rsid w:val="001B1C95"/>
    <w:rsid w:val="001B4B2B"/>
    <w:rsid w:val="001C2E32"/>
    <w:rsid w:val="001C4A58"/>
    <w:rsid w:val="001C5806"/>
    <w:rsid w:val="001C5A56"/>
    <w:rsid w:val="001C6995"/>
    <w:rsid w:val="001D037A"/>
    <w:rsid w:val="001D0484"/>
    <w:rsid w:val="001D19FE"/>
    <w:rsid w:val="001D2339"/>
    <w:rsid w:val="001D37E1"/>
    <w:rsid w:val="001E2550"/>
    <w:rsid w:val="001E3938"/>
    <w:rsid w:val="001E5A55"/>
    <w:rsid w:val="001E5A86"/>
    <w:rsid w:val="001E7AF9"/>
    <w:rsid w:val="001F4BCC"/>
    <w:rsid w:val="00200BDD"/>
    <w:rsid w:val="00201511"/>
    <w:rsid w:val="00203B5C"/>
    <w:rsid w:val="00204B71"/>
    <w:rsid w:val="002132CC"/>
    <w:rsid w:val="00224D5D"/>
    <w:rsid w:val="00236323"/>
    <w:rsid w:val="002452E5"/>
    <w:rsid w:val="00245D6B"/>
    <w:rsid w:val="002556ED"/>
    <w:rsid w:val="002570CB"/>
    <w:rsid w:val="00263B73"/>
    <w:rsid w:val="00263B8A"/>
    <w:rsid w:val="00264C8A"/>
    <w:rsid w:val="00275498"/>
    <w:rsid w:val="00281114"/>
    <w:rsid w:val="002821DA"/>
    <w:rsid w:val="002824C2"/>
    <w:rsid w:val="00285EA6"/>
    <w:rsid w:val="0029041E"/>
    <w:rsid w:val="002916D1"/>
    <w:rsid w:val="002926AC"/>
    <w:rsid w:val="00292B74"/>
    <w:rsid w:val="002A0EFE"/>
    <w:rsid w:val="002A72C7"/>
    <w:rsid w:val="002B3915"/>
    <w:rsid w:val="002B5058"/>
    <w:rsid w:val="002B6613"/>
    <w:rsid w:val="002B721E"/>
    <w:rsid w:val="002D0D77"/>
    <w:rsid w:val="002D1C78"/>
    <w:rsid w:val="002D29CC"/>
    <w:rsid w:val="002D608B"/>
    <w:rsid w:val="002E11EE"/>
    <w:rsid w:val="002E12E1"/>
    <w:rsid w:val="002E2151"/>
    <w:rsid w:val="002E3F64"/>
    <w:rsid w:val="002E6428"/>
    <w:rsid w:val="002F05B9"/>
    <w:rsid w:val="002F66B7"/>
    <w:rsid w:val="00301E82"/>
    <w:rsid w:val="0030240C"/>
    <w:rsid w:val="003058C3"/>
    <w:rsid w:val="00305976"/>
    <w:rsid w:val="00307935"/>
    <w:rsid w:val="00311836"/>
    <w:rsid w:val="0031338C"/>
    <w:rsid w:val="00314A43"/>
    <w:rsid w:val="00316D31"/>
    <w:rsid w:val="00316F95"/>
    <w:rsid w:val="003217EB"/>
    <w:rsid w:val="003308D6"/>
    <w:rsid w:val="003316E7"/>
    <w:rsid w:val="00333D29"/>
    <w:rsid w:val="00340142"/>
    <w:rsid w:val="0034160F"/>
    <w:rsid w:val="0034338B"/>
    <w:rsid w:val="00351425"/>
    <w:rsid w:val="00352CF2"/>
    <w:rsid w:val="00356850"/>
    <w:rsid w:val="00356D44"/>
    <w:rsid w:val="00361C0C"/>
    <w:rsid w:val="00363480"/>
    <w:rsid w:val="003640D3"/>
    <w:rsid w:val="0037047D"/>
    <w:rsid w:val="00370C63"/>
    <w:rsid w:val="003729BC"/>
    <w:rsid w:val="00374D9E"/>
    <w:rsid w:val="003768FB"/>
    <w:rsid w:val="00381460"/>
    <w:rsid w:val="003819CC"/>
    <w:rsid w:val="003837E8"/>
    <w:rsid w:val="00385058"/>
    <w:rsid w:val="00390C6B"/>
    <w:rsid w:val="00397AFF"/>
    <w:rsid w:val="00397C32"/>
    <w:rsid w:val="003A0E07"/>
    <w:rsid w:val="003A51A3"/>
    <w:rsid w:val="003A5E90"/>
    <w:rsid w:val="003B19FC"/>
    <w:rsid w:val="003B7D8B"/>
    <w:rsid w:val="003C1352"/>
    <w:rsid w:val="003C4C01"/>
    <w:rsid w:val="003C5A62"/>
    <w:rsid w:val="003C7486"/>
    <w:rsid w:val="003D2100"/>
    <w:rsid w:val="003D44F4"/>
    <w:rsid w:val="003D5B27"/>
    <w:rsid w:val="003E024E"/>
    <w:rsid w:val="003E52A1"/>
    <w:rsid w:val="003E6124"/>
    <w:rsid w:val="003F048D"/>
    <w:rsid w:val="003F3DD1"/>
    <w:rsid w:val="003F40E1"/>
    <w:rsid w:val="003F565F"/>
    <w:rsid w:val="00406DC1"/>
    <w:rsid w:val="004074D1"/>
    <w:rsid w:val="004107CE"/>
    <w:rsid w:val="00411640"/>
    <w:rsid w:val="004155FB"/>
    <w:rsid w:val="0041751B"/>
    <w:rsid w:val="0042175E"/>
    <w:rsid w:val="004224B1"/>
    <w:rsid w:val="004229DA"/>
    <w:rsid w:val="0043016E"/>
    <w:rsid w:val="0043138F"/>
    <w:rsid w:val="00451435"/>
    <w:rsid w:val="0045474D"/>
    <w:rsid w:val="00462D00"/>
    <w:rsid w:val="00463D1B"/>
    <w:rsid w:val="004678A4"/>
    <w:rsid w:val="00470BF5"/>
    <w:rsid w:val="00473362"/>
    <w:rsid w:val="00474787"/>
    <w:rsid w:val="00477430"/>
    <w:rsid w:val="00482CD1"/>
    <w:rsid w:val="00485898"/>
    <w:rsid w:val="004947A6"/>
    <w:rsid w:val="00496E82"/>
    <w:rsid w:val="004A3DA3"/>
    <w:rsid w:val="004A489B"/>
    <w:rsid w:val="004A6D47"/>
    <w:rsid w:val="004B2A73"/>
    <w:rsid w:val="004B313E"/>
    <w:rsid w:val="004B6DFE"/>
    <w:rsid w:val="004B6E28"/>
    <w:rsid w:val="004B756A"/>
    <w:rsid w:val="004C253D"/>
    <w:rsid w:val="004D1563"/>
    <w:rsid w:val="004D36CE"/>
    <w:rsid w:val="004D79F9"/>
    <w:rsid w:val="004E17C9"/>
    <w:rsid w:val="004F1BE0"/>
    <w:rsid w:val="004F522D"/>
    <w:rsid w:val="004F664D"/>
    <w:rsid w:val="004F73C4"/>
    <w:rsid w:val="004F7BCB"/>
    <w:rsid w:val="00504674"/>
    <w:rsid w:val="0051014F"/>
    <w:rsid w:val="0051222F"/>
    <w:rsid w:val="00515003"/>
    <w:rsid w:val="00515A57"/>
    <w:rsid w:val="00515CC2"/>
    <w:rsid w:val="00516FE5"/>
    <w:rsid w:val="0052119D"/>
    <w:rsid w:val="00524DE9"/>
    <w:rsid w:val="0052700A"/>
    <w:rsid w:val="005276A5"/>
    <w:rsid w:val="00533193"/>
    <w:rsid w:val="00537E78"/>
    <w:rsid w:val="00542033"/>
    <w:rsid w:val="005423D9"/>
    <w:rsid w:val="00544727"/>
    <w:rsid w:val="00545547"/>
    <w:rsid w:val="00545A7A"/>
    <w:rsid w:val="005473C6"/>
    <w:rsid w:val="00552BD9"/>
    <w:rsid w:val="00553EF8"/>
    <w:rsid w:val="00555D97"/>
    <w:rsid w:val="00560EC1"/>
    <w:rsid w:val="00561F85"/>
    <w:rsid w:val="00562050"/>
    <w:rsid w:val="00563C83"/>
    <w:rsid w:val="00564874"/>
    <w:rsid w:val="005675B7"/>
    <w:rsid w:val="00567C9C"/>
    <w:rsid w:val="00571302"/>
    <w:rsid w:val="00573EE7"/>
    <w:rsid w:val="00574D10"/>
    <w:rsid w:val="00575137"/>
    <w:rsid w:val="005762DA"/>
    <w:rsid w:val="00584E3A"/>
    <w:rsid w:val="0058621D"/>
    <w:rsid w:val="00590429"/>
    <w:rsid w:val="00591A48"/>
    <w:rsid w:val="005960D5"/>
    <w:rsid w:val="00596A94"/>
    <w:rsid w:val="005A095F"/>
    <w:rsid w:val="005A2B24"/>
    <w:rsid w:val="005A6784"/>
    <w:rsid w:val="005A7772"/>
    <w:rsid w:val="005B059C"/>
    <w:rsid w:val="005B10E9"/>
    <w:rsid w:val="005B1B58"/>
    <w:rsid w:val="005B43B0"/>
    <w:rsid w:val="005C0542"/>
    <w:rsid w:val="005C3C49"/>
    <w:rsid w:val="005C4306"/>
    <w:rsid w:val="005C56FB"/>
    <w:rsid w:val="005C6058"/>
    <w:rsid w:val="005D0808"/>
    <w:rsid w:val="005D7C9F"/>
    <w:rsid w:val="005E0AA1"/>
    <w:rsid w:val="005E3940"/>
    <w:rsid w:val="005F4580"/>
    <w:rsid w:val="005F59DB"/>
    <w:rsid w:val="005F611E"/>
    <w:rsid w:val="00601DF8"/>
    <w:rsid w:val="0060630D"/>
    <w:rsid w:val="00610F7D"/>
    <w:rsid w:val="006120C4"/>
    <w:rsid w:val="00612E69"/>
    <w:rsid w:val="00613A52"/>
    <w:rsid w:val="00615928"/>
    <w:rsid w:val="00620A7F"/>
    <w:rsid w:val="0062289A"/>
    <w:rsid w:val="0062294C"/>
    <w:rsid w:val="0062322F"/>
    <w:rsid w:val="00623EA5"/>
    <w:rsid w:val="00625E70"/>
    <w:rsid w:val="00626157"/>
    <w:rsid w:val="006302F0"/>
    <w:rsid w:val="00635C51"/>
    <w:rsid w:val="00637AD2"/>
    <w:rsid w:val="00637D07"/>
    <w:rsid w:val="006418EB"/>
    <w:rsid w:val="00642067"/>
    <w:rsid w:val="00650D9C"/>
    <w:rsid w:val="006549AC"/>
    <w:rsid w:val="006563FF"/>
    <w:rsid w:val="006623ED"/>
    <w:rsid w:val="006762EE"/>
    <w:rsid w:val="00682A5C"/>
    <w:rsid w:val="006849A9"/>
    <w:rsid w:val="0069297C"/>
    <w:rsid w:val="0069759C"/>
    <w:rsid w:val="006A16C4"/>
    <w:rsid w:val="006A609B"/>
    <w:rsid w:val="006A6E39"/>
    <w:rsid w:val="006B10B8"/>
    <w:rsid w:val="006B2FF1"/>
    <w:rsid w:val="006B574E"/>
    <w:rsid w:val="006C03FD"/>
    <w:rsid w:val="006C1DF0"/>
    <w:rsid w:val="006C21E8"/>
    <w:rsid w:val="006C353D"/>
    <w:rsid w:val="006C41E0"/>
    <w:rsid w:val="006C78A3"/>
    <w:rsid w:val="006D0357"/>
    <w:rsid w:val="006D14C3"/>
    <w:rsid w:val="006D1FC6"/>
    <w:rsid w:val="006D534B"/>
    <w:rsid w:val="006E0C83"/>
    <w:rsid w:val="006E112D"/>
    <w:rsid w:val="006E1E75"/>
    <w:rsid w:val="006E2D23"/>
    <w:rsid w:val="006E3652"/>
    <w:rsid w:val="006E3B3C"/>
    <w:rsid w:val="006E4A11"/>
    <w:rsid w:val="006F39C4"/>
    <w:rsid w:val="006F41EE"/>
    <w:rsid w:val="006F660A"/>
    <w:rsid w:val="007046F2"/>
    <w:rsid w:val="00706BDD"/>
    <w:rsid w:val="0071098C"/>
    <w:rsid w:val="00710BA8"/>
    <w:rsid w:val="007143C7"/>
    <w:rsid w:val="00714F07"/>
    <w:rsid w:val="00733575"/>
    <w:rsid w:val="007340A9"/>
    <w:rsid w:val="00735E54"/>
    <w:rsid w:val="00741B81"/>
    <w:rsid w:val="007469E4"/>
    <w:rsid w:val="0075261B"/>
    <w:rsid w:val="00754D54"/>
    <w:rsid w:val="00772E59"/>
    <w:rsid w:val="007730EB"/>
    <w:rsid w:val="00773249"/>
    <w:rsid w:val="0077713D"/>
    <w:rsid w:val="007800F9"/>
    <w:rsid w:val="00782DE2"/>
    <w:rsid w:val="007905C1"/>
    <w:rsid w:val="00793478"/>
    <w:rsid w:val="00793591"/>
    <w:rsid w:val="00797DD5"/>
    <w:rsid w:val="007A1D1A"/>
    <w:rsid w:val="007A276E"/>
    <w:rsid w:val="007A5410"/>
    <w:rsid w:val="007A6E8D"/>
    <w:rsid w:val="007B176B"/>
    <w:rsid w:val="007B7075"/>
    <w:rsid w:val="007B7BE0"/>
    <w:rsid w:val="007C260D"/>
    <w:rsid w:val="007C2DAB"/>
    <w:rsid w:val="007C6231"/>
    <w:rsid w:val="007C6898"/>
    <w:rsid w:val="007D02E9"/>
    <w:rsid w:val="007D041B"/>
    <w:rsid w:val="007D71EC"/>
    <w:rsid w:val="007E5837"/>
    <w:rsid w:val="007F3836"/>
    <w:rsid w:val="0080154E"/>
    <w:rsid w:val="008020E4"/>
    <w:rsid w:val="00806667"/>
    <w:rsid w:val="008073DA"/>
    <w:rsid w:val="00811610"/>
    <w:rsid w:val="00817064"/>
    <w:rsid w:val="00831A92"/>
    <w:rsid w:val="008410DC"/>
    <w:rsid w:val="008423AD"/>
    <w:rsid w:val="0084390C"/>
    <w:rsid w:val="00850A56"/>
    <w:rsid w:val="00851977"/>
    <w:rsid w:val="00853C08"/>
    <w:rsid w:val="00854C36"/>
    <w:rsid w:val="008570EB"/>
    <w:rsid w:val="008577B3"/>
    <w:rsid w:val="008579E8"/>
    <w:rsid w:val="008713B4"/>
    <w:rsid w:val="00883EC1"/>
    <w:rsid w:val="008861F9"/>
    <w:rsid w:val="00886DDA"/>
    <w:rsid w:val="00893E0A"/>
    <w:rsid w:val="00894E40"/>
    <w:rsid w:val="008A18FF"/>
    <w:rsid w:val="008A3208"/>
    <w:rsid w:val="008A32D6"/>
    <w:rsid w:val="008A398A"/>
    <w:rsid w:val="008A3B68"/>
    <w:rsid w:val="008A677D"/>
    <w:rsid w:val="008B230C"/>
    <w:rsid w:val="008B367D"/>
    <w:rsid w:val="008B4CCD"/>
    <w:rsid w:val="008B57EB"/>
    <w:rsid w:val="008C0471"/>
    <w:rsid w:val="008C5672"/>
    <w:rsid w:val="008D4A14"/>
    <w:rsid w:val="008D6E03"/>
    <w:rsid w:val="008D7784"/>
    <w:rsid w:val="008E4F06"/>
    <w:rsid w:val="008E6EBB"/>
    <w:rsid w:val="008E7845"/>
    <w:rsid w:val="008F60E7"/>
    <w:rsid w:val="00901906"/>
    <w:rsid w:val="009055B5"/>
    <w:rsid w:val="00905DA8"/>
    <w:rsid w:val="00910C23"/>
    <w:rsid w:val="00916778"/>
    <w:rsid w:val="009225C1"/>
    <w:rsid w:val="00924D52"/>
    <w:rsid w:val="009261ED"/>
    <w:rsid w:val="0093554A"/>
    <w:rsid w:val="009359A5"/>
    <w:rsid w:val="00944DBB"/>
    <w:rsid w:val="0094775E"/>
    <w:rsid w:val="00954150"/>
    <w:rsid w:val="00967683"/>
    <w:rsid w:val="0097170D"/>
    <w:rsid w:val="009815AA"/>
    <w:rsid w:val="00981D08"/>
    <w:rsid w:val="00981EA3"/>
    <w:rsid w:val="00990D39"/>
    <w:rsid w:val="009A08D7"/>
    <w:rsid w:val="009A26AA"/>
    <w:rsid w:val="009B3644"/>
    <w:rsid w:val="009B5E0C"/>
    <w:rsid w:val="009C746A"/>
    <w:rsid w:val="009D4BC4"/>
    <w:rsid w:val="009D4D65"/>
    <w:rsid w:val="009E3DB4"/>
    <w:rsid w:val="009E4579"/>
    <w:rsid w:val="009E4E0D"/>
    <w:rsid w:val="009F3EDD"/>
    <w:rsid w:val="009F6480"/>
    <w:rsid w:val="00A00BFF"/>
    <w:rsid w:val="00A0117B"/>
    <w:rsid w:val="00A04E19"/>
    <w:rsid w:val="00A06111"/>
    <w:rsid w:val="00A10F20"/>
    <w:rsid w:val="00A12559"/>
    <w:rsid w:val="00A12C39"/>
    <w:rsid w:val="00A13C42"/>
    <w:rsid w:val="00A21F78"/>
    <w:rsid w:val="00A4141A"/>
    <w:rsid w:val="00A4287C"/>
    <w:rsid w:val="00A43A92"/>
    <w:rsid w:val="00A46A89"/>
    <w:rsid w:val="00A526A2"/>
    <w:rsid w:val="00A570C0"/>
    <w:rsid w:val="00A6281D"/>
    <w:rsid w:val="00A62A7D"/>
    <w:rsid w:val="00A63C19"/>
    <w:rsid w:val="00A63C38"/>
    <w:rsid w:val="00A666A4"/>
    <w:rsid w:val="00A77466"/>
    <w:rsid w:val="00A77537"/>
    <w:rsid w:val="00A85835"/>
    <w:rsid w:val="00A93B00"/>
    <w:rsid w:val="00AA0334"/>
    <w:rsid w:val="00AA35A8"/>
    <w:rsid w:val="00AB7A94"/>
    <w:rsid w:val="00AC112D"/>
    <w:rsid w:val="00AC1A10"/>
    <w:rsid w:val="00AC2340"/>
    <w:rsid w:val="00AC6E29"/>
    <w:rsid w:val="00AC729A"/>
    <w:rsid w:val="00AD0581"/>
    <w:rsid w:val="00AD15F0"/>
    <w:rsid w:val="00AD1A88"/>
    <w:rsid w:val="00AD2F5E"/>
    <w:rsid w:val="00AD4FAB"/>
    <w:rsid w:val="00AD75B6"/>
    <w:rsid w:val="00AE06C4"/>
    <w:rsid w:val="00AE2E26"/>
    <w:rsid w:val="00AE2EFF"/>
    <w:rsid w:val="00AE40B3"/>
    <w:rsid w:val="00AF06BE"/>
    <w:rsid w:val="00AF1407"/>
    <w:rsid w:val="00AF19E7"/>
    <w:rsid w:val="00AF2335"/>
    <w:rsid w:val="00AF2CB6"/>
    <w:rsid w:val="00AF38EB"/>
    <w:rsid w:val="00B00179"/>
    <w:rsid w:val="00B0311C"/>
    <w:rsid w:val="00B0328A"/>
    <w:rsid w:val="00B04B60"/>
    <w:rsid w:val="00B27171"/>
    <w:rsid w:val="00B34217"/>
    <w:rsid w:val="00B36A9C"/>
    <w:rsid w:val="00B36E17"/>
    <w:rsid w:val="00B371CD"/>
    <w:rsid w:val="00B37668"/>
    <w:rsid w:val="00B414C5"/>
    <w:rsid w:val="00B4174D"/>
    <w:rsid w:val="00B43FE0"/>
    <w:rsid w:val="00B45453"/>
    <w:rsid w:val="00B46B9A"/>
    <w:rsid w:val="00B53069"/>
    <w:rsid w:val="00B53E2A"/>
    <w:rsid w:val="00B556D0"/>
    <w:rsid w:val="00B57B66"/>
    <w:rsid w:val="00B6380A"/>
    <w:rsid w:val="00B677AE"/>
    <w:rsid w:val="00B726E0"/>
    <w:rsid w:val="00B82476"/>
    <w:rsid w:val="00B82DA2"/>
    <w:rsid w:val="00B8301E"/>
    <w:rsid w:val="00B84264"/>
    <w:rsid w:val="00B95ECA"/>
    <w:rsid w:val="00B9603E"/>
    <w:rsid w:val="00B966E1"/>
    <w:rsid w:val="00BA1E23"/>
    <w:rsid w:val="00BB3A39"/>
    <w:rsid w:val="00BB3DA4"/>
    <w:rsid w:val="00BC2015"/>
    <w:rsid w:val="00BD0D7C"/>
    <w:rsid w:val="00BD1C4B"/>
    <w:rsid w:val="00BD4A13"/>
    <w:rsid w:val="00BD65D6"/>
    <w:rsid w:val="00BE1DA4"/>
    <w:rsid w:val="00BE6CDB"/>
    <w:rsid w:val="00BF4173"/>
    <w:rsid w:val="00BF60C9"/>
    <w:rsid w:val="00BF6443"/>
    <w:rsid w:val="00BF6784"/>
    <w:rsid w:val="00BF691B"/>
    <w:rsid w:val="00BF6931"/>
    <w:rsid w:val="00C01E32"/>
    <w:rsid w:val="00C0375F"/>
    <w:rsid w:val="00C13FD2"/>
    <w:rsid w:val="00C15A23"/>
    <w:rsid w:val="00C1682C"/>
    <w:rsid w:val="00C20905"/>
    <w:rsid w:val="00C20E4A"/>
    <w:rsid w:val="00C2633D"/>
    <w:rsid w:val="00C33D52"/>
    <w:rsid w:val="00C35CE8"/>
    <w:rsid w:val="00C35E95"/>
    <w:rsid w:val="00C47554"/>
    <w:rsid w:val="00C47B3E"/>
    <w:rsid w:val="00C549BB"/>
    <w:rsid w:val="00C57363"/>
    <w:rsid w:val="00C64558"/>
    <w:rsid w:val="00C67017"/>
    <w:rsid w:val="00C76217"/>
    <w:rsid w:val="00C77750"/>
    <w:rsid w:val="00C830F0"/>
    <w:rsid w:val="00C870E1"/>
    <w:rsid w:val="00C910D3"/>
    <w:rsid w:val="00C95508"/>
    <w:rsid w:val="00C958A2"/>
    <w:rsid w:val="00CB18DF"/>
    <w:rsid w:val="00CC0398"/>
    <w:rsid w:val="00CC2F2A"/>
    <w:rsid w:val="00CC3A65"/>
    <w:rsid w:val="00CC679A"/>
    <w:rsid w:val="00CC6DBD"/>
    <w:rsid w:val="00CC7CDE"/>
    <w:rsid w:val="00CD0720"/>
    <w:rsid w:val="00CD4A7D"/>
    <w:rsid w:val="00CE0066"/>
    <w:rsid w:val="00CE193B"/>
    <w:rsid w:val="00CE1F69"/>
    <w:rsid w:val="00CE29F0"/>
    <w:rsid w:val="00CE31A4"/>
    <w:rsid w:val="00CE381B"/>
    <w:rsid w:val="00CE6915"/>
    <w:rsid w:val="00CE7D14"/>
    <w:rsid w:val="00CF001F"/>
    <w:rsid w:val="00CF2C81"/>
    <w:rsid w:val="00CF493E"/>
    <w:rsid w:val="00CF4ABC"/>
    <w:rsid w:val="00CF5E4C"/>
    <w:rsid w:val="00D00764"/>
    <w:rsid w:val="00D02507"/>
    <w:rsid w:val="00D0428C"/>
    <w:rsid w:val="00D07C04"/>
    <w:rsid w:val="00D103CC"/>
    <w:rsid w:val="00D12C87"/>
    <w:rsid w:val="00D1489B"/>
    <w:rsid w:val="00D1495E"/>
    <w:rsid w:val="00D21D30"/>
    <w:rsid w:val="00D33DE0"/>
    <w:rsid w:val="00D36219"/>
    <w:rsid w:val="00D4364A"/>
    <w:rsid w:val="00D477E7"/>
    <w:rsid w:val="00D55DF5"/>
    <w:rsid w:val="00D566AD"/>
    <w:rsid w:val="00D56E0A"/>
    <w:rsid w:val="00D6298E"/>
    <w:rsid w:val="00D64011"/>
    <w:rsid w:val="00D703D2"/>
    <w:rsid w:val="00D708EB"/>
    <w:rsid w:val="00D72D66"/>
    <w:rsid w:val="00D7393F"/>
    <w:rsid w:val="00D73ABF"/>
    <w:rsid w:val="00D74C30"/>
    <w:rsid w:val="00D74CD6"/>
    <w:rsid w:val="00D75D90"/>
    <w:rsid w:val="00D84077"/>
    <w:rsid w:val="00D865AB"/>
    <w:rsid w:val="00D868AA"/>
    <w:rsid w:val="00D86A49"/>
    <w:rsid w:val="00D86C48"/>
    <w:rsid w:val="00D86E82"/>
    <w:rsid w:val="00D92492"/>
    <w:rsid w:val="00D9316C"/>
    <w:rsid w:val="00D93313"/>
    <w:rsid w:val="00D958D7"/>
    <w:rsid w:val="00DA5BEC"/>
    <w:rsid w:val="00DA67CC"/>
    <w:rsid w:val="00DB21EC"/>
    <w:rsid w:val="00DB32E7"/>
    <w:rsid w:val="00DB4ACA"/>
    <w:rsid w:val="00DB5BF0"/>
    <w:rsid w:val="00DB77E4"/>
    <w:rsid w:val="00DD67EE"/>
    <w:rsid w:val="00DD7475"/>
    <w:rsid w:val="00DE0EAD"/>
    <w:rsid w:val="00DE129D"/>
    <w:rsid w:val="00DE6D2C"/>
    <w:rsid w:val="00E11B67"/>
    <w:rsid w:val="00E1371C"/>
    <w:rsid w:val="00E13CF5"/>
    <w:rsid w:val="00E13FE0"/>
    <w:rsid w:val="00E1679C"/>
    <w:rsid w:val="00E24664"/>
    <w:rsid w:val="00E264C3"/>
    <w:rsid w:val="00E274DC"/>
    <w:rsid w:val="00E31A97"/>
    <w:rsid w:val="00E367F5"/>
    <w:rsid w:val="00E4159D"/>
    <w:rsid w:val="00E43ABD"/>
    <w:rsid w:val="00E505C8"/>
    <w:rsid w:val="00E51849"/>
    <w:rsid w:val="00E54EDB"/>
    <w:rsid w:val="00E56923"/>
    <w:rsid w:val="00E6055B"/>
    <w:rsid w:val="00E62D26"/>
    <w:rsid w:val="00E717F3"/>
    <w:rsid w:val="00E75169"/>
    <w:rsid w:val="00E75C9B"/>
    <w:rsid w:val="00E831A6"/>
    <w:rsid w:val="00E84148"/>
    <w:rsid w:val="00E8519A"/>
    <w:rsid w:val="00E869D3"/>
    <w:rsid w:val="00E94C63"/>
    <w:rsid w:val="00EA1E59"/>
    <w:rsid w:val="00EB0CE2"/>
    <w:rsid w:val="00EB499F"/>
    <w:rsid w:val="00EB6106"/>
    <w:rsid w:val="00EC2A66"/>
    <w:rsid w:val="00ED017D"/>
    <w:rsid w:val="00ED0FC9"/>
    <w:rsid w:val="00ED19F8"/>
    <w:rsid w:val="00ED2B1F"/>
    <w:rsid w:val="00ED30A6"/>
    <w:rsid w:val="00ED34FF"/>
    <w:rsid w:val="00ED636B"/>
    <w:rsid w:val="00EE0403"/>
    <w:rsid w:val="00EE5AC4"/>
    <w:rsid w:val="00EE6FFD"/>
    <w:rsid w:val="00EE766F"/>
    <w:rsid w:val="00EF11FA"/>
    <w:rsid w:val="00EF71F7"/>
    <w:rsid w:val="00EF77BC"/>
    <w:rsid w:val="00F04E1A"/>
    <w:rsid w:val="00F07403"/>
    <w:rsid w:val="00F12800"/>
    <w:rsid w:val="00F14DC6"/>
    <w:rsid w:val="00F21598"/>
    <w:rsid w:val="00F22E9A"/>
    <w:rsid w:val="00F23BF8"/>
    <w:rsid w:val="00F24550"/>
    <w:rsid w:val="00F251DD"/>
    <w:rsid w:val="00F25FC8"/>
    <w:rsid w:val="00F332C1"/>
    <w:rsid w:val="00F3359E"/>
    <w:rsid w:val="00F3457D"/>
    <w:rsid w:val="00F3478F"/>
    <w:rsid w:val="00F36F33"/>
    <w:rsid w:val="00F36FC8"/>
    <w:rsid w:val="00F37C6B"/>
    <w:rsid w:val="00F40485"/>
    <w:rsid w:val="00F47CE0"/>
    <w:rsid w:val="00F52963"/>
    <w:rsid w:val="00F52A78"/>
    <w:rsid w:val="00F5384C"/>
    <w:rsid w:val="00F54771"/>
    <w:rsid w:val="00F62A34"/>
    <w:rsid w:val="00F6503A"/>
    <w:rsid w:val="00F659D4"/>
    <w:rsid w:val="00F730E6"/>
    <w:rsid w:val="00F80007"/>
    <w:rsid w:val="00F81817"/>
    <w:rsid w:val="00F83476"/>
    <w:rsid w:val="00F84B92"/>
    <w:rsid w:val="00F84D2E"/>
    <w:rsid w:val="00F906DD"/>
    <w:rsid w:val="00F910CD"/>
    <w:rsid w:val="00F94F3D"/>
    <w:rsid w:val="00F95742"/>
    <w:rsid w:val="00FA1413"/>
    <w:rsid w:val="00FA407A"/>
    <w:rsid w:val="00FA693B"/>
    <w:rsid w:val="00FA7156"/>
    <w:rsid w:val="00FB07E0"/>
    <w:rsid w:val="00FB7357"/>
    <w:rsid w:val="00FC1DD3"/>
    <w:rsid w:val="00FC23C5"/>
    <w:rsid w:val="00FC636D"/>
    <w:rsid w:val="00FD02A0"/>
    <w:rsid w:val="00FD3CC1"/>
    <w:rsid w:val="00FE07B3"/>
    <w:rsid w:val="00FE2C33"/>
    <w:rsid w:val="00FE5C9A"/>
    <w:rsid w:val="00FE6215"/>
    <w:rsid w:val="00FE6C20"/>
    <w:rsid w:val="00FF231B"/>
    <w:rsid w:val="00FF23FC"/>
    <w:rsid w:val="00FF6608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C4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S\SPC\MANUAL%20MARCA%20TCE\Timbrado_Word_Oficial%20-%20PRIMEIRA%20C&#194;M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D782-07BC-4D1E-BA3E-59FB001C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Timbrado_Word_Oficial - PRIMEIRA CÂMARA</Template>
  <TotalTime>80</TotalTime>
  <Pages>8</Pages>
  <Words>3644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Andrade Soares</dc:creator>
  <cp:lastModifiedBy>Jackson Ferreira de Sousa</cp:lastModifiedBy>
  <cp:revision>15</cp:revision>
  <cp:lastPrinted>2024-11-04T12:52:00Z</cp:lastPrinted>
  <dcterms:created xsi:type="dcterms:W3CDTF">2024-10-04T11:49:00Z</dcterms:created>
  <dcterms:modified xsi:type="dcterms:W3CDTF">2024-11-04T12:55:00Z</dcterms:modified>
</cp:coreProperties>
</file>