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39254" w14:textId="18C6B068" w:rsidR="003E67B8" w:rsidRPr="006B3A6D" w:rsidRDefault="00AB31BD">
      <w:pPr>
        <w:rPr>
          <w:rFonts w:cstheme="minorHAnsi"/>
          <w:b/>
        </w:rPr>
      </w:pPr>
      <w:r w:rsidRPr="006B3A6D">
        <w:rPr>
          <w:rFonts w:cstheme="minorHAnsi"/>
          <w:b/>
          <w:noProof/>
          <w:lang w:eastAsia="pt-BR"/>
        </w:rPr>
        <w:drawing>
          <wp:anchor distT="0" distB="0" distL="114300" distR="114300" simplePos="0" relativeHeight="251958272" behindDoc="1" locked="0" layoutInCell="1" allowOverlap="1" wp14:anchorId="2D70C328" wp14:editId="6A4C1A2A">
            <wp:simplePos x="0" y="0"/>
            <wp:positionH relativeFrom="column">
              <wp:posOffset>-342900</wp:posOffset>
            </wp:positionH>
            <wp:positionV relativeFrom="paragraph">
              <wp:posOffset>-1111250</wp:posOffset>
            </wp:positionV>
            <wp:extent cx="7587352" cy="10769600"/>
            <wp:effectExtent l="0" t="0" r="0" b="0"/>
            <wp:wrapNone/>
            <wp:docPr id="1072873684" name="Imagem 53"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73684" name="Imagem 53" descr="Uma imagem contendo Diagrama&#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7588250" cy="10770875"/>
                    </a:xfrm>
                    <a:prstGeom prst="rect">
                      <a:avLst/>
                    </a:prstGeom>
                  </pic:spPr>
                </pic:pic>
              </a:graphicData>
            </a:graphic>
            <wp14:sizeRelH relativeFrom="page">
              <wp14:pctWidth>0</wp14:pctWidth>
            </wp14:sizeRelH>
            <wp14:sizeRelV relativeFrom="page">
              <wp14:pctHeight>0</wp14:pctHeight>
            </wp14:sizeRelV>
          </wp:anchor>
        </w:drawing>
      </w:r>
      <w:r w:rsidR="00B92383" w:rsidRPr="006B3A6D">
        <w:rPr>
          <w:rFonts w:cstheme="minorHAnsi"/>
          <w:b/>
          <w:noProof/>
          <w:lang w:eastAsia="pt-BR"/>
        </w:rPr>
        <mc:AlternateContent>
          <mc:Choice Requires="wps">
            <w:drawing>
              <wp:anchor distT="0" distB="0" distL="114300" distR="114300" simplePos="0" relativeHeight="251910144" behindDoc="0" locked="0" layoutInCell="1" allowOverlap="1" wp14:anchorId="730C03E8" wp14:editId="3BAC66A7">
                <wp:simplePos x="0" y="0"/>
                <wp:positionH relativeFrom="column">
                  <wp:posOffset>4163695</wp:posOffset>
                </wp:positionH>
                <wp:positionV relativeFrom="paragraph">
                  <wp:posOffset>8603965</wp:posOffset>
                </wp:positionV>
                <wp:extent cx="2374265" cy="558800"/>
                <wp:effectExtent l="0" t="0" r="0" b="0"/>
                <wp:wrapNone/>
                <wp:docPr id="2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8800"/>
                        </a:xfrm>
                        <a:prstGeom prst="rect">
                          <a:avLst/>
                        </a:prstGeom>
                        <a:noFill/>
                        <a:ln w="9525">
                          <a:noFill/>
                          <a:miter lim="800000"/>
                          <a:headEnd/>
                          <a:tailEnd/>
                        </a:ln>
                      </wps:spPr>
                      <wps:txbx>
                        <w:txbxContent>
                          <w:p w14:paraId="3D6E15B8" w14:textId="77777777" w:rsidR="005A40AB" w:rsidRPr="00B92383" w:rsidRDefault="005A40AB"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286D4C39" w:rsidR="005A40AB" w:rsidRDefault="005A40AB" w:rsidP="00B92383">
                            <w:pPr>
                              <w:spacing w:after="0"/>
                              <w:jc w:val="right"/>
                            </w:pPr>
                            <w:r>
                              <w:rPr>
                                <w:rFonts w:cstheme="minorHAnsi"/>
                                <w:b/>
                                <w:color w:val="FFFFFF" w:themeColor="background1"/>
                                <w:sz w:val="26"/>
                                <w:szCs w:val="26"/>
                              </w:rPr>
                              <w:t>Ano 10 | N 001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27.85pt;margin-top:677.5pt;width:186.95pt;height:44pt;z-index:251910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" filled="f" stroked="f">
                <v:textbox>
                  <w:txbxContent>
                    <w:p w14:paraId="3D6E15B8" w14:textId="77777777" w:rsidR="005A40AB" w:rsidRPr="00B92383" w:rsidRDefault="005A40AB"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286D4C39" w:rsidR="005A40AB" w:rsidRDefault="005A40AB" w:rsidP="00B92383">
                      <w:pPr>
                        <w:spacing w:after="0"/>
                        <w:jc w:val="right"/>
                      </w:pPr>
                      <w:r>
                        <w:rPr>
                          <w:rFonts w:cstheme="minorHAnsi"/>
                          <w:b/>
                          <w:color w:val="FFFFFF" w:themeColor="background1"/>
                          <w:sz w:val="26"/>
                          <w:szCs w:val="26"/>
                        </w:rPr>
                        <w:t>Ano 10 | N 001</w:t>
                      </w:r>
                    </w:p>
                  </w:txbxContent>
                </v:textbox>
              </v:shape>
            </w:pict>
          </mc:Fallback>
        </mc:AlternateContent>
      </w:r>
      <w:r w:rsidR="00B92383" w:rsidRPr="006B3A6D">
        <w:rPr>
          <w:rFonts w:cstheme="minorHAnsi"/>
          <w:b/>
          <w:noProof/>
          <w:lang w:eastAsia="pt-BR"/>
        </w:rPr>
        <mc:AlternateContent>
          <mc:Choice Requires="wps">
            <w:drawing>
              <wp:anchor distT="0" distB="0" distL="114300" distR="114300" simplePos="0" relativeHeight="251666432" behindDoc="0" locked="0" layoutInCell="1" allowOverlap="1" wp14:anchorId="02C0EF97" wp14:editId="196A3810">
                <wp:simplePos x="0" y="0"/>
                <wp:positionH relativeFrom="column">
                  <wp:posOffset>3996055</wp:posOffset>
                </wp:positionH>
                <wp:positionV relativeFrom="paragraph">
                  <wp:posOffset>3973083</wp:posOffset>
                </wp:positionV>
                <wp:extent cx="2374265" cy="44767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noFill/>
                        <a:ln w="9525">
                          <a:noFill/>
                          <a:miter lim="800000"/>
                          <a:headEnd/>
                          <a:tailEnd/>
                        </a:ln>
                      </wps:spPr>
                      <wps:txbx>
                        <w:txbxContent>
                          <w:p w14:paraId="6CBD6CEC" w14:textId="1D50E6C6" w:rsidR="005A40AB" w:rsidRPr="00B92383" w:rsidRDefault="005A40AB"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Janeiro</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5A40AB" w:rsidRPr="00B92383" w:rsidRDefault="005A40AB">
                            <w:pPr>
                              <w:rPr>
                                <w:color w:val="17365D" w:themeColor="text2" w:themeShade="BF"/>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14.65pt;margin-top:312.85pt;width:186.95pt;height:3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" filled="f" stroked="f">
                <v:textbox>
                  <w:txbxContent>
                    <w:p w14:paraId="6CBD6CEC" w14:textId="1D50E6C6" w:rsidR="005A40AB" w:rsidRPr="00B92383" w:rsidRDefault="005A40AB"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Janeiro</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5A40AB" w:rsidRPr="00B92383" w:rsidRDefault="005A40AB">
                      <w:pPr>
                        <w:rPr>
                          <w:color w:val="17365D" w:themeColor="text2" w:themeShade="BF"/>
                        </w:rPr>
                      </w:pPr>
                    </w:p>
                  </w:txbxContent>
                </v:textbox>
              </v:shape>
            </w:pict>
          </mc:Fallback>
        </mc:AlternateContent>
      </w:r>
      <w:r w:rsidR="003C3205" w:rsidRPr="006B3A6D">
        <w:rPr>
          <w:rFonts w:cstheme="minorHAnsi"/>
          <w:b/>
        </w:rPr>
        <w:t xml:space="preserve"> </w:t>
      </w:r>
      <w:r w:rsidR="003E67B8" w:rsidRPr="006B3A6D">
        <w:rPr>
          <w:rFonts w:cstheme="minorHAnsi"/>
          <w:b/>
        </w:rPr>
        <w:br w:type="page"/>
      </w:r>
    </w:p>
    <w:p w14:paraId="19919BA0" w14:textId="1F5F08F8" w:rsidR="00937F99" w:rsidRPr="006B3A6D" w:rsidRDefault="00B75107" w:rsidP="00B75107">
      <w:pPr>
        <w:tabs>
          <w:tab w:val="left" w:pos="3670"/>
        </w:tabs>
        <w:rPr>
          <w:rFonts w:cstheme="minorHAnsi"/>
        </w:rPr>
      </w:pPr>
      <w:r w:rsidRPr="006B3A6D">
        <w:rPr>
          <w:rFonts w:cstheme="minorHAnsi"/>
        </w:rPr>
        <w:lastRenderedPageBreak/>
        <w:tab/>
      </w:r>
    </w:p>
    <w:sdt>
      <w:sdtPr>
        <w:rPr>
          <w:rFonts w:cstheme="minorHAnsi"/>
        </w:rPr>
        <w:id w:val="-899279946"/>
        <w:docPartObj>
          <w:docPartGallery w:val="Cover Pages"/>
          <w:docPartUnique/>
        </w:docPartObj>
      </w:sdtPr>
      <w:sdtEndPr>
        <w:rPr>
          <w:b/>
          <w:bCs/>
        </w:rPr>
      </w:sdtEndPr>
      <w:sdtContent>
        <w:p w14:paraId="020C0D64" w14:textId="77777777" w:rsidR="002820DA" w:rsidRPr="006B3A6D" w:rsidRDefault="007434F3" w:rsidP="0035258F">
          <w:pPr>
            <w:rPr>
              <w:rFonts w:cstheme="minorHAnsi"/>
            </w:rPr>
          </w:pPr>
          <w:r w:rsidRPr="006B3A6D">
            <w:rPr>
              <w:rFonts w:cstheme="minorHAnsi"/>
              <w:b/>
              <w:noProof/>
              <w:lang w:eastAsia="pt-BR"/>
            </w:rPr>
            <mc:AlternateContent>
              <mc:Choice Requires="wps">
                <w:drawing>
                  <wp:anchor distT="0" distB="0" distL="114300" distR="114300" simplePos="0" relativeHeight="251670528" behindDoc="0" locked="0" layoutInCell="1" allowOverlap="1" wp14:anchorId="2069D8A6" wp14:editId="17A92BDA">
                    <wp:simplePos x="0" y="0"/>
                    <wp:positionH relativeFrom="column">
                      <wp:posOffset>3840911</wp:posOffset>
                    </wp:positionH>
                    <wp:positionV relativeFrom="paragraph">
                      <wp:posOffset>162740</wp:posOffset>
                    </wp:positionV>
                    <wp:extent cx="1012490" cy="36195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490" cy="361950"/>
                            </a:xfrm>
                            <a:prstGeom prst="rect">
                              <a:avLst/>
                            </a:prstGeom>
                            <a:noFill/>
                            <a:ln w="9525">
                              <a:noFill/>
                              <a:miter lim="800000"/>
                              <a:headEnd/>
                              <a:tailEnd/>
                            </a:ln>
                          </wps:spPr>
                          <wps:txbx>
                            <w:txbxContent>
                              <w:p w14:paraId="50BDD504" w14:textId="77777777" w:rsidR="005A40AB" w:rsidRPr="00D242A2" w:rsidRDefault="005A40AB"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5A40AB" w:rsidRDefault="005A4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2.45pt;margin-top:12.8pt;width:79.7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" filled="f" stroked="f">
                    <v:textbox>
                      <w:txbxContent>
                        <w:p w14:paraId="50BDD504" w14:textId="77777777" w:rsidR="005A40AB" w:rsidRPr="00D242A2" w:rsidRDefault="005A40AB"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5A40AB" w:rsidRDefault="005A40AB"/>
                      </w:txbxContent>
                    </v:textbox>
                  </v:shape>
                </w:pict>
              </mc:Fallback>
            </mc:AlternateContent>
          </w:r>
        </w:p>
        <w:p w14:paraId="236A54A6" w14:textId="77777777" w:rsidR="002820DA" w:rsidRPr="006B3A6D" w:rsidRDefault="002820DA" w:rsidP="0035258F">
          <w:pPr>
            <w:rPr>
              <w:rFonts w:cstheme="minorHAnsi"/>
            </w:rPr>
          </w:pPr>
        </w:p>
        <w:p w14:paraId="413E3B4D" w14:textId="77777777" w:rsidR="002820DA" w:rsidRPr="006B3A6D" w:rsidRDefault="002820DA" w:rsidP="0035258F">
          <w:pPr>
            <w:rPr>
              <w:rFonts w:cstheme="minorHAnsi"/>
            </w:rPr>
          </w:pPr>
        </w:p>
        <w:p w14:paraId="0B75BF09" w14:textId="77777777" w:rsidR="00722556" w:rsidRPr="006B3A6D" w:rsidRDefault="00722556" w:rsidP="0035258F">
          <w:pPr>
            <w:rPr>
              <w:rFonts w:cstheme="minorHAnsi"/>
            </w:rPr>
          </w:pPr>
        </w:p>
        <w:sdt>
          <w:sdtPr>
            <w:rPr>
              <w:rFonts w:eastAsiaTheme="majorEastAsia" w:cstheme="minorHAnsi"/>
              <w:b/>
              <w:sz w:val="32"/>
              <w:szCs w:val="32"/>
            </w:rPr>
            <w:alias w:val="Autor"/>
            <w:id w:val="497006217"/>
            <w:dataBinding w:prefixMappings="xmlns:ns0='http://schemas.openxmlformats.org/package/2006/metadata/core-properties' xmlns:ns1='http://purl.org/dc/elements/1.1/'" w:xpath="/ns0:coreProperties[1]/ns1:creator[1]" w:storeItemID="{6C3C8BC8-F283-45AE-878A-BAB7291924A1}"/>
            <w:text/>
          </w:sdtPr>
          <w:sdtEndPr/>
          <w:sdtContent>
            <w:p w14:paraId="3F2E6960" w14:textId="4935ACC6" w:rsidR="002820DA" w:rsidRPr="006B3A6D" w:rsidRDefault="00940740" w:rsidP="00F175DC">
              <w:pPr>
                <w:suppressOverlap/>
                <w:jc w:val="center"/>
                <w:rPr>
                  <w:rFonts w:cstheme="minorHAnsi"/>
                </w:rPr>
              </w:pPr>
              <w:r w:rsidRPr="006B3A6D">
                <w:rPr>
                  <w:rFonts w:eastAsiaTheme="majorEastAsia" w:cstheme="minorHAnsi"/>
                  <w:b/>
                  <w:sz w:val="32"/>
                  <w:szCs w:val="32"/>
                </w:rPr>
                <w:t xml:space="preserve">EDIÇÃO OFICIAL – </w:t>
              </w:r>
              <w:r w:rsidR="00097819" w:rsidRPr="006B3A6D">
                <w:rPr>
                  <w:rFonts w:eastAsiaTheme="majorEastAsia" w:cstheme="minorHAnsi"/>
                  <w:b/>
                  <w:sz w:val="32"/>
                  <w:szCs w:val="32"/>
                </w:rPr>
                <w:t>JANEIRO</w:t>
              </w:r>
              <w:r w:rsidRPr="006B3A6D">
                <w:rPr>
                  <w:rFonts w:eastAsiaTheme="majorEastAsia" w:cstheme="minorHAnsi"/>
                  <w:b/>
                  <w:sz w:val="32"/>
                  <w:szCs w:val="32"/>
                </w:rPr>
                <w:t xml:space="preserve"> – 202</w:t>
              </w:r>
              <w:r w:rsidR="00097819" w:rsidRPr="006B3A6D">
                <w:rPr>
                  <w:rFonts w:eastAsiaTheme="majorEastAsia" w:cstheme="minorHAnsi"/>
                  <w:b/>
                  <w:sz w:val="32"/>
                  <w:szCs w:val="32"/>
                </w:rPr>
                <w:t>5</w:t>
              </w:r>
            </w:p>
          </w:sdtContent>
        </w:sdt>
        <w:p w14:paraId="728D6F0C" w14:textId="0CA9964B" w:rsidR="00660785" w:rsidRPr="006B3A6D" w:rsidRDefault="00983FDD" w:rsidP="0035258F">
          <w:pPr>
            <w:ind w:left="3119"/>
            <w:rPr>
              <w:rFonts w:cstheme="minorHAnsi"/>
              <w:b/>
              <w:bCs/>
            </w:rPr>
          </w:pPr>
          <w:r w:rsidRPr="006B3A6D">
            <w:rPr>
              <w:rFonts w:cstheme="minorHAnsi"/>
              <w:b/>
              <w:bCs/>
              <w:noProof/>
              <w:lang w:eastAsia="pt-BR"/>
            </w:rPr>
            <mc:AlternateContent>
              <mc:Choice Requires="wps">
                <w:drawing>
                  <wp:anchor distT="0" distB="0" distL="114300" distR="114300" simplePos="0" relativeHeight="251674624" behindDoc="0" locked="0" layoutInCell="1" allowOverlap="1" wp14:anchorId="3E6A9931" wp14:editId="60F765E1">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14:paraId="3945A6BF" w14:textId="77777777" w:rsidR="005A40AB" w:rsidRDefault="005A40AB" w:rsidP="003F3AA8">
                                <w:pPr>
                                  <w:jc w:val="both"/>
                                </w:pPr>
                                <w:r w:rsidRPr="00722556">
                                  <w:t>TRIBUNAL DE CONTAS DO ESTADO DO PIAUÍ</w:t>
                                </w:r>
                              </w:p>
                              <w:p w14:paraId="401ABEC2" w14:textId="77777777" w:rsidR="005A40AB" w:rsidRDefault="005A40AB" w:rsidP="003F3AA8">
                                <w:pPr>
                                  <w:jc w:val="both"/>
                                </w:pPr>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15pt;margin-top:279.65pt;width:231.6pt;height:8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" stroked="f">
                    <v:textbox>
                      <w:txbxContent>
                        <w:p w14:paraId="3945A6BF" w14:textId="77777777" w:rsidR="005A40AB" w:rsidRDefault="005A40AB" w:rsidP="003F3AA8">
                          <w:pPr>
                            <w:jc w:val="both"/>
                          </w:pPr>
                          <w:r w:rsidRPr="00722556">
                            <w:t>TRIBUNAL DE CONTAS DO ESTADO DO PIAUÍ</w:t>
                          </w:r>
                        </w:p>
                        <w:p w14:paraId="401ABEC2" w14:textId="77777777" w:rsidR="005A40AB" w:rsidRDefault="005A40AB" w:rsidP="003F3AA8">
                          <w:pPr>
                            <w:jc w:val="both"/>
                          </w:pPr>
                          <w:r w:rsidRPr="00722556">
                            <w:t>COMISSÃO DE REGIMENTO E JURISPRUDÊNCIA</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63360" behindDoc="0" locked="0" layoutInCell="1" allowOverlap="1" wp14:anchorId="4DEC61CA" wp14:editId="00706EE2">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14:paraId="09220DC6" w14:textId="58BFEC8D" w:rsidR="005A40AB" w:rsidRPr="00722556" w:rsidRDefault="005A40AB"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sidR="003C3AC7">
                                      <w:rPr>
                                        <w:sz w:val="24"/>
                                        <w:szCs w:val="24"/>
                                      </w:rPr>
                                      <w:t>Janeiro</w:t>
                                    </w:r>
                                    <w:r w:rsidRPr="00722556">
                                      <w:rPr>
                                        <w:sz w:val="24"/>
                                        <w:szCs w:val="24"/>
                                      </w:rPr>
                                      <w:t xml:space="preserve"> de 202</w:t>
                                    </w:r>
                                    <w:r w:rsidR="003C3AC7">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5A40AB" w:rsidRDefault="005A40AB"/>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7" o:spid="_x0000_s1030" type="#_x0000_t202" style="position:absolute;left:0;text-align:left;margin-left:149.95pt;margin-top:219.55pt;width:291.75pt;height:15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14:paraId="09220DC6" w14:textId="58BFEC8D" w:rsidR="005A40AB" w:rsidRPr="00722556" w:rsidRDefault="005A40AB"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sidR="003C3AC7">
                                <w:rPr>
                                  <w:sz w:val="24"/>
                                  <w:szCs w:val="24"/>
                                </w:rPr>
                                <w:t>Janeiro</w:t>
                              </w:r>
                              <w:r w:rsidRPr="00722556">
                                <w:rPr>
                                  <w:sz w:val="24"/>
                                  <w:szCs w:val="24"/>
                                </w:rPr>
                                <w:t xml:space="preserve"> de 202</w:t>
                              </w:r>
                              <w:r w:rsidR="003C3AC7">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5A40AB" w:rsidRDefault="005A40AB"/>
                      </w:txbxContent>
                    </v:textbox>
                    <w10:wrap anchorx="margin" anchory="margin"/>
                  </v:shape>
                </w:pict>
              </mc:Fallback>
            </mc:AlternateContent>
          </w:r>
          <w:r w:rsidR="002820DA" w:rsidRPr="006B3A6D">
            <w:rPr>
              <w:rFonts w:cstheme="minorHAnsi"/>
              <w:b/>
              <w:bCs/>
            </w:rPr>
            <w:br w:type="page"/>
          </w:r>
        </w:p>
      </w:sdtContent>
    </w:sdt>
    <w:p w14:paraId="36EA2422" w14:textId="77777777" w:rsidR="00C474DA" w:rsidRPr="006B3A6D" w:rsidRDefault="00C474DA" w:rsidP="00C474DA">
      <w:pPr>
        <w:pStyle w:val="Corpodetexto"/>
        <w:rPr>
          <w:sz w:val="20"/>
        </w:rPr>
      </w:pPr>
    </w:p>
    <w:p w14:paraId="4F790118" w14:textId="77777777" w:rsidR="00C474DA" w:rsidRPr="006B3A6D" w:rsidRDefault="00D242A2" w:rsidP="00C474DA">
      <w:pPr>
        <w:pStyle w:val="Corpodetexto"/>
        <w:spacing w:before="170"/>
        <w:rPr>
          <w:sz w:val="20"/>
        </w:rPr>
      </w:pPr>
      <w:r w:rsidRPr="006B3A6D">
        <w:rPr>
          <w:rFonts w:ascii="Arial" w:hAnsi="Arial" w:cs="Arial"/>
          <w:noProof/>
        </w:rPr>
        <mc:AlternateContent>
          <mc:Choice Requires="wps">
            <w:drawing>
              <wp:anchor distT="0" distB="0" distL="0" distR="0" simplePos="0" relativeHeight="251764736" behindDoc="0" locked="0" layoutInCell="1" allowOverlap="1" wp14:anchorId="745A882D" wp14:editId="50270967">
                <wp:simplePos x="0" y="0"/>
                <wp:positionH relativeFrom="page">
                  <wp:posOffset>6985000</wp:posOffset>
                </wp:positionH>
                <wp:positionV relativeFrom="paragraph">
                  <wp:posOffset>215900</wp:posOffset>
                </wp:positionV>
                <wp:extent cx="45085" cy="2781300"/>
                <wp:effectExtent l="0" t="0" r="0" b="0"/>
                <wp:wrapNone/>
                <wp:docPr id="1"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81300"/>
                        </a:xfrm>
                        <a:custGeom>
                          <a:avLst/>
                          <a:gdLst/>
                          <a:ahLst/>
                          <a:cxnLst/>
                          <a:rect l="l" t="t" r="r" b="b"/>
                          <a:pathLst>
                            <a:path w="23495" h="2369820">
                              <a:moveTo>
                                <a:pt x="18709" y="0"/>
                              </a:moveTo>
                              <a:lnTo>
                                <a:pt x="4237" y="0"/>
                              </a:lnTo>
                              <a:lnTo>
                                <a:pt x="2595" y="8141"/>
                              </a:lnTo>
                              <a:lnTo>
                                <a:pt x="1247" y="30283"/>
                              </a:lnTo>
                              <a:lnTo>
                                <a:pt x="335" y="63005"/>
                              </a:lnTo>
                              <a:lnTo>
                                <a:pt x="0" y="102885"/>
                              </a:lnTo>
                              <a:lnTo>
                                <a:pt x="0" y="2266405"/>
                              </a:lnTo>
                              <a:lnTo>
                                <a:pt x="334" y="2306293"/>
                              </a:lnTo>
                              <a:lnTo>
                                <a:pt x="1244" y="2338999"/>
                              </a:lnTo>
                              <a:lnTo>
                                <a:pt x="2591" y="2361119"/>
                              </a:lnTo>
                              <a:lnTo>
                                <a:pt x="4237" y="2369249"/>
                              </a:lnTo>
                              <a:lnTo>
                                <a:pt x="18709" y="2369249"/>
                              </a:lnTo>
                              <a:lnTo>
                                <a:pt x="20355" y="2361130"/>
                              </a:lnTo>
                              <a:lnTo>
                                <a:pt x="21702" y="2339028"/>
                              </a:lnTo>
                              <a:lnTo>
                                <a:pt x="22612" y="2306325"/>
                              </a:lnTo>
                              <a:lnTo>
                                <a:pt x="22946" y="2266405"/>
                              </a:lnTo>
                              <a:lnTo>
                                <a:pt x="22946" y="102885"/>
                              </a:lnTo>
                              <a:lnTo>
                                <a:pt x="22610" y="62958"/>
                              </a:lnTo>
                              <a:lnTo>
                                <a:pt x="21698" y="30241"/>
                              </a:lnTo>
                              <a:lnTo>
                                <a:pt x="20351" y="8125"/>
                              </a:lnTo>
                              <a:lnTo>
                                <a:pt x="18709" y="0"/>
                              </a:lnTo>
                              <a:close/>
                            </a:path>
                          </a:pathLst>
                        </a:custGeom>
                        <a:solidFill>
                          <a:srgbClr val="FFCF2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DDC71A" id="Graphic 109" o:spid="_x0000_s1026" style="position:absolute;margin-left:550pt;margin-top:17pt;width:3.55pt;height:219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23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" path="m18709,l4237,,2595,8141,1247,30283,335,63005,,102885,,2266405r334,39888l1244,2338999r1347,22120l4237,2369249r14472,l20355,2361130r1347,-22102l22612,2306325r334,-39920l22946,102885,22610,62958,21698,30241,20351,8125,18709,xe" fillcolor="#ffcf28" stroked="f">
                <v:path arrowok="t"/>
                <w10:wrap anchorx="page"/>
              </v:shape>
            </w:pict>
          </mc:Fallback>
        </mc:AlternateContent>
      </w:r>
      <w:r w:rsidR="003F3AA8" w:rsidRPr="006B3A6D">
        <w:rPr>
          <w:rFonts w:cstheme="minorHAnsi"/>
          <w:noProof/>
        </w:rPr>
        <w:drawing>
          <wp:anchor distT="0" distB="0" distL="114300" distR="114300" simplePos="0" relativeHeight="251826176" behindDoc="1" locked="0" layoutInCell="1" allowOverlap="1" wp14:anchorId="04A09EBF" wp14:editId="20F6AF33">
            <wp:simplePos x="0" y="0"/>
            <wp:positionH relativeFrom="column">
              <wp:posOffset>-189230</wp:posOffset>
            </wp:positionH>
            <wp:positionV relativeFrom="paragraph">
              <wp:posOffset>-48260</wp:posOffset>
            </wp:positionV>
            <wp:extent cx="7519896" cy="8648700"/>
            <wp:effectExtent l="0" t="0" r="508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BE04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COMISSÃO</w:t>
      </w:r>
      <w:r w:rsidRPr="006B3A6D">
        <w:rPr>
          <w:rFonts w:ascii="Arial" w:hAnsi="Arial" w:cs="Arial"/>
          <w:b/>
          <w:color w:val="373435"/>
          <w:spacing w:val="-2"/>
          <w:sz w:val="20"/>
        </w:rPr>
        <w:t xml:space="preserve"> </w:t>
      </w:r>
      <w:r w:rsidRPr="006B3A6D">
        <w:rPr>
          <w:rFonts w:ascii="Arial" w:hAnsi="Arial" w:cs="Arial"/>
          <w:b/>
          <w:color w:val="373435"/>
          <w:sz w:val="20"/>
        </w:rPr>
        <w:t>DE</w:t>
      </w:r>
      <w:r w:rsidRPr="006B3A6D">
        <w:rPr>
          <w:rFonts w:ascii="Arial" w:hAnsi="Arial" w:cs="Arial"/>
          <w:b/>
          <w:color w:val="373435"/>
          <w:spacing w:val="-2"/>
          <w:sz w:val="20"/>
        </w:rPr>
        <w:t xml:space="preserve"> </w:t>
      </w:r>
      <w:r w:rsidRPr="006B3A6D">
        <w:rPr>
          <w:rFonts w:ascii="Arial" w:hAnsi="Arial" w:cs="Arial"/>
          <w:b/>
          <w:color w:val="373435"/>
          <w:sz w:val="20"/>
        </w:rPr>
        <w:t>REGIMENTO</w:t>
      </w:r>
      <w:r w:rsidRPr="006B3A6D">
        <w:rPr>
          <w:rFonts w:ascii="Arial" w:hAnsi="Arial" w:cs="Arial"/>
          <w:b/>
          <w:color w:val="373435"/>
          <w:spacing w:val="-2"/>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JURISPRUDÊNCIA</w:t>
      </w:r>
    </w:p>
    <w:p w14:paraId="5E4775C8" w14:textId="1F2B45E9" w:rsidR="00C474DA" w:rsidRPr="006B3A6D" w:rsidRDefault="003C3AC7" w:rsidP="00C474DA">
      <w:pPr>
        <w:spacing w:before="107"/>
        <w:ind w:right="829"/>
        <w:jc w:val="right"/>
        <w:rPr>
          <w:rFonts w:ascii="Arial" w:hAnsi="Arial" w:cs="Arial"/>
          <w:sz w:val="20"/>
        </w:rPr>
      </w:pPr>
      <w:r w:rsidRPr="006B3A6D">
        <w:rPr>
          <w:rFonts w:ascii="Arial" w:hAnsi="Arial" w:cs="Arial"/>
          <w:color w:val="373435"/>
          <w:sz w:val="20"/>
        </w:rPr>
        <w:t>Conselheiro Kleber Dantas Eulálio</w:t>
      </w:r>
      <w:r w:rsidR="00C474DA" w:rsidRPr="006B3A6D">
        <w:rPr>
          <w:rFonts w:ascii="Arial" w:hAnsi="Arial" w:cs="Arial"/>
          <w:color w:val="373435"/>
          <w:spacing w:val="-11"/>
          <w:sz w:val="20"/>
        </w:rPr>
        <w:t xml:space="preserve"> </w:t>
      </w:r>
    </w:p>
    <w:p w14:paraId="0CF24C6C" w14:textId="7937A689" w:rsidR="003C3AC7" w:rsidRPr="006B3A6D" w:rsidRDefault="003C3AC7" w:rsidP="003C3AC7">
      <w:pPr>
        <w:spacing w:before="107" w:line="350" w:lineRule="auto"/>
        <w:ind w:left="4536" w:right="829" w:hanging="141"/>
        <w:jc w:val="right"/>
        <w:rPr>
          <w:rFonts w:ascii="Arial" w:hAnsi="Arial" w:cs="Arial"/>
          <w:color w:val="373435"/>
          <w:sz w:val="20"/>
        </w:rPr>
      </w:pPr>
      <w:r w:rsidRPr="006B3A6D">
        <w:rPr>
          <w:rFonts w:ascii="Arial" w:hAnsi="Arial" w:cs="Arial"/>
          <w:color w:val="373435"/>
          <w:sz w:val="20"/>
        </w:rPr>
        <w:t>Conselheira Rejane Ribeiro Sousa Dias</w:t>
      </w:r>
    </w:p>
    <w:p w14:paraId="767E54D7" w14:textId="7F6CD347" w:rsidR="00C474DA" w:rsidRPr="006B3A6D" w:rsidRDefault="00C474DA" w:rsidP="003C3AC7">
      <w:pPr>
        <w:spacing w:before="107" w:line="350" w:lineRule="auto"/>
        <w:ind w:left="4536" w:right="829" w:hanging="141"/>
        <w:jc w:val="right"/>
        <w:rPr>
          <w:rFonts w:ascii="Arial" w:hAnsi="Arial" w:cs="Arial"/>
          <w:sz w:val="20"/>
        </w:rPr>
      </w:pPr>
      <w:r w:rsidRPr="006B3A6D">
        <w:rPr>
          <w:rFonts w:ascii="Arial" w:hAnsi="Arial" w:cs="Arial"/>
          <w:color w:val="373435"/>
          <w:sz w:val="20"/>
        </w:rPr>
        <w:t>Conselheira</w:t>
      </w:r>
      <w:r w:rsidRPr="006B3A6D">
        <w:rPr>
          <w:rFonts w:ascii="Arial" w:hAnsi="Arial" w:cs="Arial"/>
          <w:color w:val="373435"/>
          <w:spacing w:val="-9"/>
          <w:sz w:val="20"/>
        </w:rPr>
        <w:t xml:space="preserve"> </w:t>
      </w:r>
      <w:proofErr w:type="spellStart"/>
      <w:r w:rsidR="003C3AC7" w:rsidRPr="006B3A6D">
        <w:rPr>
          <w:rFonts w:ascii="Arial" w:hAnsi="Arial" w:cs="Arial"/>
          <w:color w:val="373435"/>
          <w:sz w:val="20"/>
        </w:rPr>
        <w:t>Waltânia</w:t>
      </w:r>
      <w:proofErr w:type="spellEnd"/>
      <w:r w:rsidR="003C3AC7" w:rsidRPr="006B3A6D">
        <w:rPr>
          <w:rFonts w:ascii="Arial" w:hAnsi="Arial" w:cs="Arial"/>
          <w:color w:val="373435"/>
          <w:spacing w:val="-7"/>
          <w:sz w:val="20"/>
        </w:rPr>
        <w:t xml:space="preserve"> </w:t>
      </w:r>
      <w:r w:rsidR="003C3AC7" w:rsidRPr="006B3A6D">
        <w:rPr>
          <w:rFonts w:ascii="Arial" w:hAnsi="Arial" w:cs="Arial"/>
          <w:color w:val="373435"/>
          <w:sz w:val="20"/>
        </w:rPr>
        <w:t>Maria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Nogueira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de</w:t>
      </w:r>
      <w:r w:rsidR="003C3AC7" w:rsidRPr="006B3A6D">
        <w:rPr>
          <w:rFonts w:ascii="Arial" w:hAnsi="Arial" w:cs="Arial"/>
          <w:color w:val="373435"/>
          <w:spacing w:val="-8"/>
          <w:sz w:val="20"/>
        </w:rPr>
        <w:t xml:space="preserve"> </w:t>
      </w:r>
      <w:r w:rsidR="003C3AC7" w:rsidRPr="006B3A6D">
        <w:rPr>
          <w:rFonts w:ascii="Arial" w:hAnsi="Arial" w:cs="Arial"/>
          <w:color w:val="373435"/>
          <w:sz w:val="20"/>
        </w:rPr>
        <w:t>Sousa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Leal</w:t>
      </w:r>
      <w:r w:rsidR="003C3AC7" w:rsidRPr="006B3A6D">
        <w:rPr>
          <w:rFonts w:ascii="Arial" w:hAnsi="Arial" w:cs="Arial"/>
          <w:color w:val="373435"/>
          <w:spacing w:val="-14"/>
          <w:sz w:val="20"/>
        </w:rPr>
        <w:t xml:space="preserve"> </w:t>
      </w:r>
      <w:r w:rsidR="003C3AC7" w:rsidRPr="006B3A6D">
        <w:rPr>
          <w:rFonts w:ascii="Arial" w:hAnsi="Arial" w:cs="Arial"/>
          <w:color w:val="373435"/>
          <w:spacing w:val="-2"/>
          <w:sz w:val="20"/>
        </w:rPr>
        <w:t>Alvarenga</w:t>
      </w:r>
      <w:r w:rsidR="003C3AC7" w:rsidRPr="006B3A6D">
        <w:rPr>
          <w:rFonts w:ascii="Arial" w:hAnsi="Arial" w:cs="Arial"/>
          <w:color w:val="373435"/>
          <w:sz w:val="20"/>
        </w:rPr>
        <w:t xml:space="preserve"> </w:t>
      </w:r>
    </w:p>
    <w:p w14:paraId="6789BE7B" w14:textId="77777777" w:rsidR="00C474DA" w:rsidRPr="006B3A6D" w:rsidRDefault="00C474DA" w:rsidP="00C474DA">
      <w:pPr>
        <w:pStyle w:val="Corpodetexto"/>
        <w:spacing w:before="108"/>
        <w:rPr>
          <w:rFonts w:ascii="Arial" w:hAnsi="Arial" w:cs="Arial"/>
          <w:sz w:val="20"/>
        </w:rPr>
      </w:pPr>
    </w:p>
    <w:p w14:paraId="2A5D509F"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PROCURADOR</w:t>
      </w:r>
      <w:r w:rsidRPr="006B3A6D">
        <w:rPr>
          <w:rFonts w:ascii="Arial" w:hAnsi="Arial" w:cs="Arial"/>
          <w:b/>
          <w:color w:val="373435"/>
          <w:spacing w:val="-6"/>
          <w:sz w:val="20"/>
        </w:rPr>
        <w:t xml:space="preserve"> </w:t>
      </w:r>
      <w:r w:rsidRPr="006B3A6D">
        <w:rPr>
          <w:rFonts w:ascii="Arial" w:hAnsi="Arial" w:cs="Arial"/>
          <w:b/>
          <w:color w:val="373435"/>
          <w:sz w:val="20"/>
        </w:rPr>
        <w:t>GERAL</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6"/>
          <w:sz w:val="20"/>
        </w:rPr>
        <w:t xml:space="preserve"> </w:t>
      </w:r>
      <w:r w:rsidRPr="006B3A6D">
        <w:rPr>
          <w:rFonts w:ascii="Arial" w:hAnsi="Arial" w:cs="Arial"/>
          <w:b/>
          <w:color w:val="373435"/>
          <w:spacing w:val="-2"/>
          <w:sz w:val="20"/>
        </w:rPr>
        <w:t>CONTAS</w:t>
      </w:r>
    </w:p>
    <w:p w14:paraId="58EAB8BB"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Plínio Valente Ra</w:t>
      </w:r>
      <w:bookmarkStart w:id="0" w:name="_GoBack"/>
      <w:bookmarkEnd w:id="0"/>
      <w:r w:rsidRPr="006B3A6D">
        <w:rPr>
          <w:rFonts w:ascii="Arial" w:hAnsi="Arial" w:cs="Arial"/>
          <w:color w:val="373435"/>
          <w:sz w:val="20"/>
        </w:rPr>
        <w:t>mos Neto</w:t>
      </w:r>
    </w:p>
    <w:p w14:paraId="3FBDB706" w14:textId="77777777" w:rsidR="00C474DA" w:rsidRPr="006B3A6D" w:rsidRDefault="00C474DA" w:rsidP="00C474DA">
      <w:pPr>
        <w:pStyle w:val="Corpodetexto"/>
        <w:spacing w:before="213"/>
        <w:rPr>
          <w:rFonts w:ascii="Arial" w:hAnsi="Arial" w:cs="Arial"/>
          <w:sz w:val="20"/>
        </w:rPr>
      </w:pPr>
    </w:p>
    <w:p w14:paraId="6C2339E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 xml:space="preserve">CONSELHEIRO </w:t>
      </w:r>
      <w:r w:rsidRPr="006B3A6D">
        <w:rPr>
          <w:rFonts w:ascii="Arial" w:hAnsi="Arial" w:cs="Arial"/>
          <w:b/>
          <w:color w:val="373435"/>
          <w:spacing w:val="-2"/>
          <w:sz w:val="20"/>
        </w:rPr>
        <w:t>SUBSTITUTO</w:t>
      </w:r>
    </w:p>
    <w:p w14:paraId="1E70E26E" w14:textId="77777777" w:rsidR="00C474DA" w:rsidRPr="006B3A6D" w:rsidRDefault="00C474DA" w:rsidP="00C474DA">
      <w:pPr>
        <w:spacing w:before="107"/>
        <w:ind w:right="829"/>
        <w:jc w:val="right"/>
        <w:rPr>
          <w:rFonts w:ascii="Arial" w:hAnsi="Arial" w:cs="Arial"/>
          <w:sz w:val="20"/>
        </w:rPr>
      </w:pPr>
      <w:proofErr w:type="spellStart"/>
      <w:r w:rsidRPr="006B3A6D">
        <w:rPr>
          <w:rFonts w:ascii="Arial" w:hAnsi="Arial" w:cs="Arial"/>
          <w:color w:val="373435"/>
          <w:sz w:val="20"/>
        </w:rPr>
        <w:t>Jaylson</w:t>
      </w:r>
      <w:proofErr w:type="spellEnd"/>
      <w:r w:rsidRPr="006B3A6D">
        <w:rPr>
          <w:rFonts w:ascii="Arial" w:hAnsi="Arial" w:cs="Arial"/>
          <w:color w:val="373435"/>
          <w:spacing w:val="-7"/>
          <w:sz w:val="20"/>
        </w:rPr>
        <w:t xml:space="preserve"> </w:t>
      </w:r>
      <w:proofErr w:type="spellStart"/>
      <w:r w:rsidRPr="006B3A6D">
        <w:rPr>
          <w:rFonts w:ascii="Arial" w:hAnsi="Arial" w:cs="Arial"/>
          <w:color w:val="373435"/>
          <w:sz w:val="20"/>
        </w:rPr>
        <w:t>Fabianh</w:t>
      </w:r>
      <w:proofErr w:type="spellEnd"/>
      <w:r w:rsidRPr="006B3A6D">
        <w:rPr>
          <w:rFonts w:ascii="Arial" w:hAnsi="Arial" w:cs="Arial"/>
          <w:color w:val="373435"/>
          <w:spacing w:val="-6"/>
          <w:sz w:val="20"/>
        </w:rPr>
        <w:t xml:space="preserve"> </w:t>
      </w:r>
      <w:r w:rsidRPr="006B3A6D">
        <w:rPr>
          <w:rFonts w:ascii="Arial" w:hAnsi="Arial" w:cs="Arial"/>
          <w:color w:val="373435"/>
          <w:sz w:val="20"/>
        </w:rPr>
        <w:t>Lopes</w:t>
      </w:r>
      <w:r w:rsidRPr="006B3A6D">
        <w:rPr>
          <w:rFonts w:ascii="Arial" w:hAnsi="Arial" w:cs="Arial"/>
          <w:color w:val="373435"/>
          <w:spacing w:val="-7"/>
          <w:sz w:val="20"/>
        </w:rPr>
        <w:t xml:space="preserve"> </w:t>
      </w:r>
      <w:r w:rsidRPr="006B3A6D">
        <w:rPr>
          <w:rFonts w:ascii="Arial" w:hAnsi="Arial" w:cs="Arial"/>
          <w:color w:val="373435"/>
          <w:spacing w:val="-2"/>
          <w:sz w:val="20"/>
        </w:rPr>
        <w:t>Campelo</w:t>
      </w:r>
    </w:p>
    <w:p w14:paraId="6BAB6083" w14:textId="77777777" w:rsidR="00C474DA" w:rsidRPr="006B3A6D" w:rsidRDefault="00C474DA" w:rsidP="00C474DA">
      <w:pPr>
        <w:pStyle w:val="Corpodetexto"/>
        <w:spacing w:before="213"/>
        <w:rPr>
          <w:rFonts w:ascii="Arial" w:hAnsi="Arial" w:cs="Arial"/>
          <w:sz w:val="20"/>
        </w:rPr>
      </w:pPr>
    </w:p>
    <w:p w14:paraId="28A27787" w14:textId="77777777" w:rsidR="00C474DA" w:rsidRPr="006B3A6D" w:rsidRDefault="00C474DA" w:rsidP="00C474DA">
      <w:pPr>
        <w:ind w:right="829"/>
        <w:jc w:val="right"/>
        <w:rPr>
          <w:rFonts w:ascii="Arial" w:hAnsi="Arial" w:cs="Arial"/>
          <w:b/>
          <w:sz w:val="20"/>
        </w:rPr>
      </w:pPr>
      <w:r w:rsidRPr="006B3A6D">
        <w:rPr>
          <w:rFonts w:ascii="Arial" w:hAnsi="Arial" w:cs="Arial"/>
          <w:noProof/>
          <w:lang w:eastAsia="pt-BR"/>
        </w:rPr>
        <mc:AlternateContent>
          <mc:Choice Requires="wps">
            <w:drawing>
              <wp:anchor distT="0" distB="0" distL="0" distR="0" simplePos="0" relativeHeight="251763712" behindDoc="0" locked="0" layoutInCell="1" allowOverlap="1" wp14:anchorId="32ABF8A4" wp14:editId="0A6E7F80">
                <wp:simplePos x="0" y="0"/>
                <wp:positionH relativeFrom="page">
                  <wp:posOffset>6984366</wp:posOffset>
                </wp:positionH>
                <wp:positionV relativeFrom="paragraph">
                  <wp:posOffset>80010</wp:posOffset>
                </wp:positionV>
                <wp:extent cx="45719" cy="4679950"/>
                <wp:effectExtent l="0" t="0" r="0" b="6350"/>
                <wp:wrapNone/>
                <wp:docPr id="2"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679950"/>
                        </a:xfrm>
                        <a:custGeom>
                          <a:avLst/>
                          <a:gdLst/>
                          <a:ahLst/>
                          <a:cxnLst/>
                          <a:rect l="l" t="t" r="r" b="b"/>
                          <a:pathLst>
                            <a:path w="23495" h="4302125">
                              <a:moveTo>
                                <a:pt x="18709" y="0"/>
                              </a:moveTo>
                              <a:lnTo>
                                <a:pt x="4237" y="0"/>
                              </a:lnTo>
                              <a:lnTo>
                                <a:pt x="2593" y="6774"/>
                              </a:lnTo>
                              <a:lnTo>
                                <a:pt x="1245" y="25223"/>
                              </a:lnTo>
                              <a:lnTo>
                                <a:pt x="334" y="52536"/>
                              </a:lnTo>
                              <a:lnTo>
                                <a:pt x="0" y="85902"/>
                              </a:lnTo>
                              <a:lnTo>
                                <a:pt x="0" y="4215686"/>
                              </a:lnTo>
                              <a:lnTo>
                                <a:pt x="334" y="4249055"/>
                              </a:lnTo>
                              <a:lnTo>
                                <a:pt x="1245" y="4276374"/>
                              </a:lnTo>
                              <a:lnTo>
                                <a:pt x="2593" y="4294829"/>
                              </a:lnTo>
                              <a:lnTo>
                                <a:pt x="4237" y="4301606"/>
                              </a:lnTo>
                              <a:lnTo>
                                <a:pt x="18709" y="4301606"/>
                              </a:lnTo>
                              <a:lnTo>
                                <a:pt x="20355" y="4294819"/>
                              </a:lnTo>
                              <a:lnTo>
                                <a:pt x="21702" y="4276346"/>
                              </a:lnTo>
                              <a:lnTo>
                                <a:pt x="22612" y="4249023"/>
                              </a:lnTo>
                              <a:lnTo>
                                <a:pt x="22946" y="4215686"/>
                              </a:lnTo>
                              <a:lnTo>
                                <a:pt x="22946" y="85902"/>
                              </a:lnTo>
                              <a:lnTo>
                                <a:pt x="22611" y="52566"/>
                              </a:lnTo>
                              <a:lnTo>
                                <a:pt x="21701" y="25250"/>
                              </a:lnTo>
                              <a:lnTo>
                                <a:pt x="20354" y="6784"/>
                              </a:lnTo>
                              <a:lnTo>
                                <a:pt x="18709" y="0"/>
                              </a:lnTo>
                              <a:close/>
                            </a:path>
                          </a:pathLst>
                        </a:custGeom>
                        <a:solidFill>
                          <a:srgbClr val="0A874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4623F9" id="Graphic 110" o:spid="_x0000_s1026" style="position:absolute;margin-left:549.95pt;margin-top:6.3pt;width:3.6pt;height:368.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430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" path="m18709,l4237,,2593,6774,1245,25223,334,52536,,85902,,4215686r334,33369l1245,4276374r1348,18455l4237,4301606r14472,l20355,4294819r1347,-18473l22612,4249023r334,-33337l22946,85902,22611,52566,21701,25250,20354,6784,18709,xe" fillcolor="#0a874e" stroked="f">
                <v:path arrowok="t"/>
                <w10:wrap anchorx="page"/>
              </v:shape>
            </w:pict>
          </mc:Fallback>
        </mc:AlternateContent>
      </w:r>
      <w:r w:rsidRPr="006B3A6D">
        <w:rPr>
          <w:rFonts w:ascii="Arial" w:hAnsi="Arial" w:cs="Arial"/>
          <w:b/>
          <w:color w:val="373435"/>
          <w:sz w:val="20"/>
        </w:rPr>
        <w:t>AUDITOR</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10"/>
          <w:sz w:val="20"/>
        </w:rPr>
        <w:t xml:space="preserve"> </w:t>
      </w:r>
      <w:r w:rsidRPr="006B3A6D">
        <w:rPr>
          <w:rFonts w:ascii="Arial" w:hAnsi="Arial" w:cs="Arial"/>
          <w:b/>
          <w:color w:val="373435"/>
          <w:sz w:val="20"/>
        </w:rPr>
        <w:t>CONTROLE</w:t>
      </w:r>
      <w:r w:rsidRPr="006B3A6D">
        <w:rPr>
          <w:rFonts w:ascii="Arial" w:hAnsi="Arial" w:cs="Arial"/>
          <w:b/>
          <w:color w:val="373435"/>
          <w:spacing w:val="-9"/>
          <w:sz w:val="20"/>
        </w:rPr>
        <w:t xml:space="preserve"> </w:t>
      </w:r>
      <w:r w:rsidRPr="006B3A6D">
        <w:rPr>
          <w:rFonts w:ascii="Arial" w:hAnsi="Arial" w:cs="Arial"/>
          <w:b/>
          <w:color w:val="373435"/>
          <w:spacing w:val="-2"/>
          <w:sz w:val="20"/>
        </w:rPr>
        <w:t>EXTERNO</w:t>
      </w:r>
    </w:p>
    <w:p w14:paraId="7BD04C48" w14:textId="77777777" w:rsidR="00C474DA" w:rsidRPr="006B3A6D" w:rsidRDefault="00C474DA" w:rsidP="00C474DA">
      <w:pPr>
        <w:spacing w:before="107" w:line="350" w:lineRule="auto"/>
        <w:ind w:left="7606" w:right="829" w:hanging="79"/>
        <w:jc w:val="right"/>
        <w:rPr>
          <w:rFonts w:ascii="Arial" w:hAnsi="Arial" w:cs="Arial"/>
          <w:sz w:val="20"/>
        </w:rPr>
      </w:pPr>
      <w:r w:rsidRPr="006B3A6D">
        <w:rPr>
          <w:rFonts w:ascii="Arial" w:hAnsi="Arial" w:cs="Arial"/>
          <w:color w:val="373435"/>
          <w:sz w:val="20"/>
        </w:rPr>
        <w:t>Arthur Rosa Ribeiro Cunha Aline</w:t>
      </w:r>
      <w:r w:rsidRPr="006B3A6D">
        <w:rPr>
          <w:rFonts w:ascii="Arial" w:hAnsi="Arial" w:cs="Arial"/>
          <w:color w:val="373435"/>
          <w:spacing w:val="-5"/>
          <w:sz w:val="20"/>
        </w:rPr>
        <w:t xml:space="preserve"> </w:t>
      </w:r>
      <w:r w:rsidRPr="006B3A6D">
        <w:rPr>
          <w:rFonts w:ascii="Arial" w:hAnsi="Arial" w:cs="Arial"/>
          <w:color w:val="373435"/>
          <w:sz w:val="20"/>
        </w:rPr>
        <w:t>de</w:t>
      </w:r>
      <w:r w:rsidRPr="006B3A6D">
        <w:rPr>
          <w:rFonts w:ascii="Arial" w:hAnsi="Arial" w:cs="Arial"/>
          <w:color w:val="373435"/>
          <w:spacing w:val="-5"/>
          <w:sz w:val="20"/>
        </w:rPr>
        <w:t xml:space="preserve"> </w:t>
      </w:r>
      <w:r w:rsidRPr="006B3A6D">
        <w:rPr>
          <w:rFonts w:ascii="Arial" w:hAnsi="Arial" w:cs="Arial"/>
          <w:color w:val="373435"/>
          <w:sz w:val="20"/>
        </w:rPr>
        <w:t>Oliveira</w:t>
      </w:r>
      <w:r w:rsidRPr="006B3A6D">
        <w:rPr>
          <w:rFonts w:ascii="Arial" w:hAnsi="Arial" w:cs="Arial"/>
          <w:color w:val="373435"/>
          <w:spacing w:val="-4"/>
          <w:sz w:val="20"/>
        </w:rPr>
        <w:t xml:space="preserve"> </w:t>
      </w:r>
      <w:proofErr w:type="spellStart"/>
      <w:r w:rsidRPr="006B3A6D">
        <w:rPr>
          <w:rFonts w:ascii="Arial" w:hAnsi="Arial" w:cs="Arial"/>
          <w:color w:val="373435"/>
          <w:sz w:val="20"/>
        </w:rPr>
        <w:t>Pierot</w:t>
      </w:r>
      <w:proofErr w:type="spellEnd"/>
      <w:r w:rsidRPr="006B3A6D">
        <w:rPr>
          <w:rFonts w:ascii="Arial" w:hAnsi="Arial" w:cs="Arial"/>
          <w:color w:val="373435"/>
          <w:spacing w:val="-5"/>
          <w:sz w:val="20"/>
        </w:rPr>
        <w:t xml:space="preserve"> </w:t>
      </w:r>
      <w:r w:rsidRPr="006B3A6D">
        <w:rPr>
          <w:rFonts w:ascii="Arial" w:hAnsi="Arial" w:cs="Arial"/>
          <w:color w:val="373435"/>
          <w:spacing w:val="-4"/>
          <w:sz w:val="20"/>
        </w:rPr>
        <w:t>Leal</w:t>
      </w:r>
    </w:p>
    <w:p w14:paraId="010B68FC" w14:textId="77777777" w:rsidR="00C474DA" w:rsidRPr="006B3A6D" w:rsidRDefault="00C474DA" w:rsidP="00C474DA">
      <w:pPr>
        <w:pStyle w:val="Corpodetexto"/>
        <w:spacing w:before="108"/>
        <w:rPr>
          <w:rFonts w:ascii="Arial" w:hAnsi="Arial" w:cs="Arial"/>
          <w:sz w:val="20"/>
        </w:rPr>
      </w:pPr>
    </w:p>
    <w:p w14:paraId="2DC744B8"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COORDENAÇÃO</w:t>
      </w:r>
      <w:r w:rsidRPr="006B3A6D">
        <w:rPr>
          <w:rFonts w:ascii="Arial" w:hAnsi="Arial" w:cs="Arial"/>
          <w:b/>
          <w:color w:val="373435"/>
          <w:spacing w:val="-10"/>
          <w:sz w:val="20"/>
        </w:rPr>
        <w:t xml:space="preserve"> </w:t>
      </w:r>
      <w:r w:rsidRPr="006B3A6D">
        <w:rPr>
          <w:rFonts w:ascii="Arial" w:hAnsi="Arial" w:cs="Arial"/>
          <w:b/>
          <w:color w:val="373435"/>
          <w:sz w:val="20"/>
        </w:rPr>
        <w:t>E</w:t>
      </w:r>
      <w:r w:rsidRPr="006B3A6D">
        <w:rPr>
          <w:rFonts w:ascii="Arial" w:hAnsi="Arial" w:cs="Arial"/>
          <w:b/>
          <w:color w:val="373435"/>
          <w:spacing w:val="-9"/>
          <w:sz w:val="20"/>
        </w:rPr>
        <w:t xml:space="preserve"> </w:t>
      </w:r>
      <w:r w:rsidRPr="006B3A6D">
        <w:rPr>
          <w:rFonts w:ascii="Arial" w:hAnsi="Arial" w:cs="Arial"/>
          <w:b/>
          <w:color w:val="373435"/>
          <w:spacing w:val="-2"/>
          <w:sz w:val="20"/>
        </w:rPr>
        <w:t>ELABORAÇÃO</w:t>
      </w:r>
    </w:p>
    <w:p w14:paraId="50A41106" w14:textId="77777777" w:rsidR="00C474DA" w:rsidRPr="006B3A6D" w:rsidRDefault="00C474DA" w:rsidP="00C474DA">
      <w:pPr>
        <w:spacing w:before="107"/>
        <w:ind w:right="830"/>
        <w:jc w:val="right"/>
        <w:rPr>
          <w:rFonts w:ascii="Arial" w:hAnsi="Arial" w:cs="Arial"/>
          <w:sz w:val="20"/>
        </w:rPr>
      </w:pPr>
      <w:proofErr w:type="spellStart"/>
      <w:r w:rsidRPr="006B3A6D">
        <w:rPr>
          <w:rFonts w:ascii="Arial" w:hAnsi="Arial" w:cs="Arial"/>
          <w:color w:val="373435"/>
          <w:sz w:val="20"/>
        </w:rPr>
        <w:t>Yngrid</w:t>
      </w:r>
      <w:proofErr w:type="spellEnd"/>
      <w:r w:rsidRPr="006B3A6D">
        <w:rPr>
          <w:rFonts w:ascii="Arial" w:hAnsi="Arial" w:cs="Arial"/>
          <w:color w:val="373435"/>
          <w:spacing w:val="-7"/>
          <w:sz w:val="20"/>
        </w:rPr>
        <w:t xml:space="preserve"> </w:t>
      </w:r>
      <w:r w:rsidRPr="006B3A6D">
        <w:rPr>
          <w:rFonts w:ascii="Arial" w:hAnsi="Arial" w:cs="Arial"/>
          <w:color w:val="373435"/>
          <w:sz w:val="20"/>
        </w:rPr>
        <w:t>Fernandes</w:t>
      </w:r>
      <w:r w:rsidRPr="006B3A6D">
        <w:rPr>
          <w:rFonts w:ascii="Arial" w:hAnsi="Arial" w:cs="Arial"/>
          <w:color w:val="373435"/>
          <w:spacing w:val="-6"/>
          <w:sz w:val="20"/>
        </w:rPr>
        <w:t xml:space="preserve"> </w:t>
      </w:r>
      <w:r w:rsidRPr="006B3A6D">
        <w:rPr>
          <w:rFonts w:ascii="Arial" w:hAnsi="Arial" w:cs="Arial"/>
          <w:color w:val="373435"/>
          <w:sz w:val="20"/>
        </w:rPr>
        <w:t>Nogueira</w:t>
      </w:r>
      <w:r w:rsidRPr="006B3A6D">
        <w:rPr>
          <w:rFonts w:ascii="Arial" w:hAnsi="Arial" w:cs="Arial"/>
          <w:color w:val="373435"/>
          <w:spacing w:val="-7"/>
          <w:sz w:val="20"/>
        </w:rPr>
        <w:t xml:space="preserve"> </w:t>
      </w:r>
      <w:r w:rsidRPr="006B3A6D">
        <w:rPr>
          <w:rFonts w:ascii="Arial" w:hAnsi="Arial" w:cs="Arial"/>
          <w:color w:val="373435"/>
          <w:sz w:val="20"/>
        </w:rPr>
        <w:t>de</w:t>
      </w:r>
      <w:r w:rsidRPr="006B3A6D">
        <w:rPr>
          <w:rFonts w:ascii="Arial" w:hAnsi="Arial" w:cs="Arial"/>
          <w:color w:val="373435"/>
          <w:spacing w:val="-6"/>
          <w:sz w:val="20"/>
        </w:rPr>
        <w:t xml:space="preserve"> </w:t>
      </w:r>
      <w:r w:rsidRPr="006B3A6D">
        <w:rPr>
          <w:rFonts w:ascii="Arial" w:hAnsi="Arial" w:cs="Arial"/>
          <w:color w:val="373435"/>
          <w:spacing w:val="-2"/>
          <w:sz w:val="20"/>
        </w:rPr>
        <w:t>Sousa</w:t>
      </w:r>
    </w:p>
    <w:p w14:paraId="412DF1C7" w14:textId="77777777" w:rsidR="00C474DA" w:rsidRPr="006B3A6D" w:rsidRDefault="00C474DA" w:rsidP="00C474DA">
      <w:pPr>
        <w:spacing w:before="98"/>
        <w:ind w:right="829"/>
        <w:jc w:val="right"/>
        <w:rPr>
          <w:rFonts w:ascii="Arial" w:hAnsi="Arial" w:cs="Arial"/>
          <w:i/>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11"/>
          <w:sz w:val="18"/>
        </w:rPr>
        <w:t xml:space="preserve"> </w:t>
      </w:r>
      <w:r w:rsidRPr="006B3A6D">
        <w:rPr>
          <w:rFonts w:ascii="Arial" w:hAnsi="Arial" w:cs="Arial"/>
          <w:i/>
          <w:color w:val="373435"/>
          <w:spacing w:val="-2"/>
          <w:sz w:val="18"/>
        </w:rPr>
        <w:t>Administração</w:t>
      </w:r>
    </w:p>
    <w:p w14:paraId="1AA13251" w14:textId="77777777" w:rsidR="00C474DA" w:rsidRPr="006B3A6D" w:rsidRDefault="00C474DA" w:rsidP="00C474DA">
      <w:pPr>
        <w:pStyle w:val="Corpodetexto"/>
        <w:spacing w:before="201"/>
        <w:rPr>
          <w:rFonts w:ascii="Arial" w:hAnsi="Arial" w:cs="Arial"/>
          <w:i/>
          <w:sz w:val="18"/>
        </w:rPr>
      </w:pPr>
    </w:p>
    <w:p w14:paraId="35140ACB" w14:textId="77777777" w:rsidR="00C474DA" w:rsidRPr="006B3A6D" w:rsidRDefault="00C474DA" w:rsidP="00C474DA">
      <w:pPr>
        <w:ind w:right="829"/>
        <w:jc w:val="right"/>
        <w:rPr>
          <w:rFonts w:ascii="Arial" w:hAnsi="Arial" w:cs="Arial"/>
          <w:sz w:val="20"/>
        </w:rPr>
      </w:pPr>
      <w:proofErr w:type="spellStart"/>
      <w:r w:rsidRPr="006B3A6D">
        <w:rPr>
          <w:rFonts w:ascii="Arial" w:hAnsi="Arial" w:cs="Arial"/>
          <w:color w:val="373435"/>
          <w:sz w:val="20"/>
        </w:rPr>
        <w:t>Elayny</w:t>
      </w:r>
      <w:proofErr w:type="spellEnd"/>
      <w:r w:rsidRPr="006B3A6D">
        <w:rPr>
          <w:rFonts w:ascii="Arial" w:hAnsi="Arial" w:cs="Arial"/>
          <w:color w:val="373435"/>
          <w:spacing w:val="-9"/>
          <w:sz w:val="20"/>
        </w:rPr>
        <w:t xml:space="preserve"> </w:t>
      </w:r>
      <w:proofErr w:type="spellStart"/>
      <w:r w:rsidRPr="006B3A6D">
        <w:rPr>
          <w:rFonts w:ascii="Arial" w:hAnsi="Arial" w:cs="Arial"/>
          <w:color w:val="373435"/>
          <w:sz w:val="20"/>
        </w:rPr>
        <w:t>Carollyny</w:t>
      </w:r>
      <w:proofErr w:type="spellEnd"/>
      <w:r w:rsidRPr="006B3A6D">
        <w:rPr>
          <w:rFonts w:ascii="Arial" w:hAnsi="Arial" w:cs="Arial"/>
          <w:color w:val="373435"/>
          <w:spacing w:val="-7"/>
          <w:sz w:val="20"/>
        </w:rPr>
        <w:t xml:space="preserve"> </w:t>
      </w:r>
      <w:r w:rsidRPr="006B3A6D">
        <w:rPr>
          <w:rFonts w:ascii="Arial" w:hAnsi="Arial" w:cs="Arial"/>
          <w:color w:val="373435"/>
          <w:sz w:val="20"/>
        </w:rPr>
        <w:t>Sousa</w:t>
      </w:r>
      <w:r w:rsidRPr="006B3A6D">
        <w:rPr>
          <w:rFonts w:ascii="Arial" w:hAnsi="Arial" w:cs="Arial"/>
          <w:color w:val="373435"/>
          <w:spacing w:val="-6"/>
          <w:sz w:val="20"/>
        </w:rPr>
        <w:t xml:space="preserve"> </w:t>
      </w:r>
      <w:r w:rsidRPr="006B3A6D">
        <w:rPr>
          <w:rFonts w:ascii="Arial" w:hAnsi="Arial" w:cs="Arial"/>
          <w:color w:val="373435"/>
          <w:spacing w:val="-2"/>
          <w:sz w:val="20"/>
        </w:rPr>
        <w:t>Pereira</w:t>
      </w:r>
    </w:p>
    <w:p w14:paraId="5CEEDE84" w14:textId="77777777" w:rsidR="00C474DA" w:rsidRPr="006B3A6D" w:rsidRDefault="00C474DA" w:rsidP="00EB1B4D">
      <w:pPr>
        <w:spacing w:before="98" w:after="0"/>
        <w:ind w:right="829"/>
        <w:jc w:val="right"/>
        <w:rPr>
          <w:rFonts w:ascii="Arial" w:hAnsi="Arial" w:cs="Arial"/>
          <w:i/>
          <w:color w:val="373435"/>
          <w:spacing w:val="-2"/>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5"/>
          <w:sz w:val="18"/>
        </w:rPr>
        <w:t xml:space="preserve"> </w:t>
      </w:r>
      <w:r w:rsidRPr="006B3A6D">
        <w:rPr>
          <w:rFonts w:ascii="Arial" w:hAnsi="Arial" w:cs="Arial"/>
          <w:i/>
          <w:color w:val="373435"/>
          <w:sz w:val="18"/>
        </w:rPr>
        <w:t>Controle</w:t>
      </w:r>
      <w:r w:rsidRPr="006B3A6D">
        <w:rPr>
          <w:rFonts w:ascii="Arial" w:hAnsi="Arial" w:cs="Arial"/>
          <w:i/>
          <w:color w:val="373435"/>
          <w:spacing w:val="-6"/>
          <w:sz w:val="18"/>
        </w:rPr>
        <w:t xml:space="preserve"> </w:t>
      </w:r>
      <w:r w:rsidRPr="006B3A6D">
        <w:rPr>
          <w:rFonts w:ascii="Arial" w:hAnsi="Arial" w:cs="Arial"/>
          <w:i/>
          <w:color w:val="373435"/>
          <w:spacing w:val="-2"/>
          <w:sz w:val="18"/>
        </w:rPr>
        <w:t>Externo</w:t>
      </w:r>
    </w:p>
    <w:p w14:paraId="52DB66D0" w14:textId="77777777" w:rsidR="00F175DC" w:rsidRPr="006B3A6D" w:rsidRDefault="00F175DC" w:rsidP="00EB1B4D">
      <w:pPr>
        <w:spacing w:before="98" w:after="0"/>
        <w:ind w:right="829"/>
        <w:jc w:val="right"/>
        <w:rPr>
          <w:rFonts w:ascii="Arial" w:hAnsi="Arial" w:cs="Arial"/>
          <w:i/>
          <w:color w:val="373435"/>
          <w:spacing w:val="-2"/>
          <w:sz w:val="18"/>
        </w:rPr>
      </w:pPr>
    </w:p>
    <w:p w14:paraId="460412E1" w14:textId="77777777" w:rsidR="00F175DC" w:rsidRPr="006B3A6D" w:rsidRDefault="00F175DC" w:rsidP="00C474DA">
      <w:pPr>
        <w:spacing w:before="98"/>
        <w:ind w:right="829"/>
        <w:jc w:val="right"/>
        <w:rPr>
          <w:rFonts w:ascii="Arial" w:hAnsi="Arial" w:cs="Arial"/>
          <w:color w:val="373435"/>
          <w:spacing w:val="-2"/>
          <w:sz w:val="20"/>
        </w:rPr>
      </w:pPr>
      <w:r w:rsidRPr="006B3A6D">
        <w:rPr>
          <w:rFonts w:ascii="Arial" w:hAnsi="Arial" w:cs="Arial"/>
          <w:color w:val="373435"/>
          <w:spacing w:val="-2"/>
          <w:sz w:val="20"/>
        </w:rPr>
        <w:t>João Emanuel Duarte Sousa Braz</w:t>
      </w:r>
    </w:p>
    <w:p w14:paraId="255508FF" w14:textId="77777777" w:rsidR="00C474DA" w:rsidRPr="006B3A6D" w:rsidRDefault="00F175DC" w:rsidP="00F175DC">
      <w:pPr>
        <w:spacing w:before="98"/>
        <w:ind w:right="829"/>
        <w:jc w:val="right"/>
        <w:rPr>
          <w:rFonts w:ascii="Arial" w:hAnsi="Arial" w:cs="Arial"/>
          <w:i/>
          <w:sz w:val="16"/>
        </w:rPr>
      </w:pPr>
      <w:r w:rsidRPr="006B3A6D">
        <w:rPr>
          <w:rFonts w:ascii="Arial" w:hAnsi="Arial" w:cs="Arial"/>
          <w:i/>
          <w:color w:val="373435"/>
          <w:spacing w:val="-2"/>
          <w:sz w:val="18"/>
        </w:rPr>
        <w:t>Estagiário</w:t>
      </w:r>
    </w:p>
    <w:p w14:paraId="4A46EE83" w14:textId="77777777" w:rsidR="00C474DA" w:rsidRPr="006B3A6D" w:rsidRDefault="00C474DA" w:rsidP="00C474DA">
      <w:pPr>
        <w:pStyle w:val="Corpodetexto"/>
        <w:spacing w:before="200"/>
        <w:rPr>
          <w:rFonts w:ascii="Arial" w:hAnsi="Arial" w:cs="Arial"/>
          <w:i/>
          <w:sz w:val="18"/>
        </w:rPr>
      </w:pPr>
    </w:p>
    <w:p w14:paraId="1E38E332"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pacing w:val="-2"/>
          <w:sz w:val="20"/>
        </w:rPr>
        <w:t>SUPERVISÃO</w:t>
      </w:r>
    </w:p>
    <w:p w14:paraId="0770B335"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Larissa</w:t>
      </w:r>
      <w:r w:rsidRPr="006B3A6D">
        <w:rPr>
          <w:rFonts w:ascii="Arial" w:hAnsi="Arial" w:cs="Arial"/>
          <w:color w:val="373435"/>
          <w:spacing w:val="-5"/>
          <w:sz w:val="20"/>
        </w:rPr>
        <w:t xml:space="preserve"> </w:t>
      </w:r>
      <w:r w:rsidRPr="006B3A6D">
        <w:rPr>
          <w:rFonts w:ascii="Arial" w:hAnsi="Arial" w:cs="Arial"/>
          <w:color w:val="373435"/>
          <w:sz w:val="20"/>
        </w:rPr>
        <w:t>Gomes</w:t>
      </w:r>
      <w:r w:rsidRPr="006B3A6D">
        <w:rPr>
          <w:rFonts w:ascii="Arial" w:hAnsi="Arial" w:cs="Arial"/>
          <w:color w:val="373435"/>
          <w:spacing w:val="-4"/>
          <w:sz w:val="20"/>
        </w:rPr>
        <w:t xml:space="preserve"> </w:t>
      </w:r>
      <w:r w:rsidRPr="006B3A6D">
        <w:rPr>
          <w:rFonts w:ascii="Arial" w:hAnsi="Arial" w:cs="Arial"/>
          <w:color w:val="373435"/>
          <w:sz w:val="20"/>
        </w:rPr>
        <w:t>de</w:t>
      </w:r>
      <w:r w:rsidRPr="006B3A6D">
        <w:rPr>
          <w:rFonts w:ascii="Arial" w:hAnsi="Arial" w:cs="Arial"/>
          <w:color w:val="373435"/>
          <w:spacing w:val="-4"/>
          <w:sz w:val="20"/>
        </w:rPr>
        <w:t xml:space="preserve"> </w:t>
      </w:r>
      <w:r w:rsidRPr="006B3A6D">
        <w:rPr>
          <w:rFonts w:ascii="Arial" w:hAnsi="Arial" w:cs="Arial"/>
          <w:color w:val="373435"/>
          <w:sz w:val="20"/>
        </w:rPr>
        <w:t>Meneses</w:t>
      </w:r>
      <w:r w:rsidRPr="006B3A6D">
        <w:rPr>
          <w:rFonts w:ascii="Arial" w:hAnsi="Arial" w:cs="Arial"/>
          <w:color w:val="373435"/>
          <w:spacing w:val="-4"/>
          <w:sz w:val="20"/>
        </w:rPr>
        <w:t xml:space="preserve"> </w:t>
      </w:r>
      <w:r w:rsidRPr="006B3A6D">
        <w:rPr>
          <w:rFonts w:ascii="Arial" w:hAnsi="Arial" w:cs="Arial"/>
          <w:color w:val="373435"/>
          <w:spacing w:val="-2"/>
          <w:sz w:val="20"/>
        </w:rPr>
        <w:t>Silva</w:t>
      </w:r>
    </w:p>
    <w:p w14:paraId="0997BB05" w14:textId="77777777" w:rsidR="00C474DA" w:rsidRPr="006B3A6D" w:rsidRDefault="00C474DA" w:rsidP="00C474DA">
      <w:pPr>
        <w:spacing w:before="107"/>
        <w:ind w:right="829"/>
        <w:jc w:val="right"/>
        <w:rPr>
          <w:rFonts w:ascii="Arial" w:hAnsi="Arial" w:cs="Arial"/>
          <w:i/>
          <w:sz w:val="20"/>
        </w:rPr>
      </w:pPr>
      <w:r w:rsidRPr="006B3A6D">
        <w:rPr>
          <w:rFonts w:ascii="Arial" w:hAnsi="Arial" w:cs="Arial"/>
          <w:i/>
          <w:color w:val="373435"/>
          <w:spacing w:val="-2"/>
          <w:sz w:val="20"/>
        </w:rPr>
        <w:t>Jornalista</w:t>
      </w:r>
    </w:p>
    <w:p w14:paraId="1CEE5C3A" w14:textId="77777777" w:rsidR="00C474DA" w:rsidRPr="006B3A6D" w:rsidRDefault="00C474DA" w:rsidP="00C474DA">
      <w:pPr>
        <w:pStyle w:val="Corpodetexto"/>
        <w:spacing w:before="213"/>
        <w:rPr>
          <w:rFonts w:ascii="Arial" w:hAnsi="Arial" w:cs="Arial"/>
          <w:i/>
          <w:sz w:val="20"/>
        </w:rPr>
      </w:pPr>
    </w:p>
    <w:p w14:paraId="7F54D36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PROJETO</w:t>
      </w:r>
      <w:r w:rsidRPr="006B3A6D">
        <w:rPr>
          <w:rFonts w:ascii="Arial" w:hAnsi="Arial" w:cs="Arial"/>
          <w:b/>
          <w:color w:val="373435"/>
          <w:spacing w:val="-4"/>
          <w:sz w:val="20"/>
        </w:rPr>
        <w:t xml:space="preserve"> </w:t>
      </w:r>
      <w:r w:rsidRPr="006B3A6D">
        <w:rPr>
          <w:rFonts w:ascii="Arial" w:hAnsi="Arial" w:cs="Arial"/>
          <w:b/>
          <w:color w:val="373435"/>
          <w:sz w:val="20"/>
        </w:rPr>
        <w:t>GRÁFICO</w:t>
      </w:r>
      <w:r w:rsidRPr="006B3A6D">
        <w:rPr>
          <w:rFonts w:ascii="Arial" w:hAnsi="Arial" w:cs="Arial"/>
          <w:b/>
          <w:color w:val="373435"/>
          <w:spacing w:val="-1"/>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DIAGRAMAÇÃO</w:t>
      </w:r>
    </w:p>
    <w:p w14:paraId="743E979D"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Lucas</w:t>
      </w:r>
      <w:r w:rsidRPr="006B3A6D">
        <w:rPr>
          <w:rFonts w:ascii="Arial" w:hAnsi="Arial" w:cs="Arial"/>
          <w:color w:val="373435"/>
          <w:spacing w:val="-6"/>
          <w:sz w:val="20"/>
        </w:rPr>
        <w:t xml:space="preserve"> </w:t>
      </w:r>
      <w:r w:rsidRPr="006B3A6D">
        <w:rPr>
          <w:rFonts w:ascii="Arial" w:hAnsi="Arial" w:cs="Arial"/>
          <w:color w:val="373435"/>
          <w:spacing w:val="-2"/>
          <w:sz w:val="20"/>
        </w:rPr>
        <w:t>Ramos</w:t>
      </w:r>
    </w:p>
    <w:p w14:paraId="204B5EA5" w14:textId="77777777" w:rsidR="00C474DA" w:rsidRPr="006B3A6D" w:rsidRDefault="00C474DA" w:rsidP="00C474DA">
      <w:pPr>
        <w:spacing w:before="106"/>
        <w:ind w:right="829"/>
        <w:jc w:val="right"/>
        <w:rPr>
          <w:rFonts w:ascii="Arial" w:hAnsi="Arial" w:cs="Arial"/>
          <w:i/>
          <w:sz w:val="20"/>
        </w:rPr>
      </w:pPr>
      <w:r w:rsidRPr="006B3A6D">
        <w:rPr>
          <w:rFonts w:ascii="Arial" w:hAnsi="Arial" w:cs="Arial"/>
          <w:i/>
          <w:color w:val="373435"/>
          <w:spacing w:val="-2"/>
          <w:sz w:val="20"/>
        </w:rPr>
        <w:t>Publicitário</w:t>
      </w:r>
    </w:p>
    <w:p w14:paraId="067A961E" w14:textId="502B7F05" w:rsidR="00C474DA" w:rsidRPr="006B3A6D" w:rsidRDefault="00C474DA" w:rsidP="00C474DA">
      <w:pPr>
        <w:jc w:val="right"/>
        <w:rPr>
          <w:rFonts w:ascii="Arial" w:hAnsi="Arial"/>
          <w:sz w:val="20"/>
        </w:rPr>
        <w:sectPr w:rsidR="00C474DA" w:rsidRPr="006B3A6D" w:rsidSect="00B154CA">
          <w:headerReference w:type="default" r:id="rId12"/>
          <w:footerReference w:type="default" r:id="rId13"/>
          <w:headerReference w:type="first" r:id="rId14"/>
          <w:footerReference w:type="first" r:id="rId15"/>
          <w:pgSz w:w="11910" w:h="16840"/>
          <w:pgMar w:top="1680" w:right="460" w:bottom="1160" w:left="540" w:header="639" w:footer="639" w:gutter="0"/>
          <w:cols w:space="720"/>
        </w:sectPr>
      </w:pPr>
    </w:p>
    <w:p w14:paraId="27DDBCE4" w14:textId="77777777" w:rsidR="002820DA" w:rsidRPr="006B3A6D" w:rsidRDefault="00983FDD" w:rsidP="0035258F">
      <w:pPr>
        <w:ind w:left="3119"/>
        <w:rPr>
          <w:rFonts w:cstheme="minorHAnsi"/>
        </w:rPr>
      </w:pPr>
      <w:r w:rsidRPr="006B3A6D">
        <w:rPr>
          <w:rFonts w:cstheme="minorHAnsi"/>
          <w:noProof/>
          <w:lang w:eastAsia="pt-BR"/>
        </w:rPr>
        <w:lastRenderedPageBreak/>
        <mc:AlternateContent>
          <mc:Choice Requires="wps">
            <w:drawing>
              <wp:anchor distT="0" distB="0" distL="114300" distR="114300" simplePos="0" relativeHeight="251677696" behindDoc="0" locked="0" layoutInCell="1" allowOverlap="1" wp14:anchorId="5935AEAC" wp14:editId="7B7AD1E6">
                <wp:simplePos x="0" y="0"/>
                <wp:positionH relativeFrom="column">
                  <wp:posOffset>3126105</wp:posOffset>
                </wp:positionH>
                <wp:positionV relativeFrom="paragraph">
                  <wp:posOffset>137795</wp:posOffset>
                </wp:positionV>
                <wp:extent cx="2374265" cy="34480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14:paraId="013EEAA3" w14:textId="77777777" w:rsidR="005A40AB" w:rsidRPr="00983FDD" w:rsidRDefault="005A40AB"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246.15pt;margin-top:10.85pt;width:186.95pt;height:27.1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" stroked="f">
                <v:textbox>
                  <w:txbxContent>
                    <w:p w14:paraId="013EEAA3" w14:textId="77777777" w:rsidR="005A40AB" w:rsidRPr="00983FDD" w:rsidRDefault="005A40AB" w:rsidP="00983FDD">
                      <w:pPr>
                        <w:jc w:val="right"/>
                        <w:rPr>
                          <w:b/>
                          <w:sz w:val="30"/>
                          <w:szCs w:val="30"/>
                        </w:rPr>
                      </w:pPr>
                      <w:r w:rsidRPr="00983FDD">
                        <w:rPr>
                          <w:b/>
                          <w:sz w:val="30"/>
                          <w:szCs w:val="30"/>
                        </w:rPr>
                        <w:t>SUMÁRIO</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78720" behindDoc="0" locked="0" layoutInCell="1" allowOverlap="1" wp14:anchorId="31D36775" wp14:editId="1634B392">
                <wp:simplePos x="0" y="0"/>
                <wp:positionH relativeFrom="column">
                  <wp:posOffset>5303726</wp:posOffset>
                </wp:positionH>
                <wp:positionV relativeFrom="paragraph">
                  <wp:posOffset>97790</wp:posOffset>
                </wp:positionV>
                <wp:extent cx="77470" cy="396875"/>
                <wp:effectExtent l="0" t="0" r="0" b="3175"/>
                <wp:wrapNone/>
                <wp:docPr id="10" name="Retângulo 1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8F239D" id="Retângulo 10" o:spid="_x0000_s1026" style="position:absolute;margin-left:417.6pt;margin-top:7.7pt;width:6.1pt;height:3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" fillcolor="green" stroked="f" strokeweight="2pt"/>
            </w:pict>
          </mc:Fallback>
        </mc:AlternateContent>
      </w:r>
    </w:p>
    <w:sdt>
      <w:sdtPr>
        <w:rPr>
          <w:rFonts w:asciiTheme="minorHAnsi" w:eastAsiaTheme="minorHAnsi" w:hAnsiTheme="minorHAnsi" w:cstheme="minorHAnsi"/>
          <w:b w:val="0"/>
          <w:bCs w:val="0"/>
          <w:noProof/>
          <w:color w:val="auto"/>
          <w:sz w:val="22"/>
          <w:szCs w:val="22"/>
          <w:lang w:eastAsia="en-US"/>
        </w:rPr>
        <w:id w:val="323248212"/>
        <w:docPartObj>
          <w:docPartGallery w:val="Table of Contents"/>
          <w:docPartUnique/>
        </w:docPartObj>
      </w:sdtPr>
      <w:sdtEndPr>
        <w:rPr>
          <w:rStyle w:val="Hyperlink"/>
          <w:rFonts w:cstheme="minorBidi"/>
          <w:b/>
          <w:color w:val="0341BD"/>
          <w:u w:val="single"/>
        </w:rPr>
      </w:sdtEndPr>
      <w:sdtContent>
        <w:p w14:paraId="00A42EF4" w14:textId="77777777" w:rsidR="00BC4C7F" w:rsidRPr="006B3A6D" w:rsidRDefault="00BC4C7F">
          <w:pPr>
            <w:pStyle w:val="CabealhodoSumrio"/>
            <w:rPr>
              <w:rFonts w:asciiTheme="minorHAnsi" w:hAnsiTheme="minorHAnsi" w:cstheme="minorHAnsi"/>
            </w:rPr>
          </w:pPr>
        </w:p>
        <w:p w14:paraId="55C8B816" w14:textId="77777777" w:rsidR="00C454B9" w:rsidRDefault="00BC4C7F">
          <w:pPr>
            <w:pStyle w:val="Sumrio1"/>
            <w:rPr>
              <w:rFonts w:eastAsiaTheme="minorEastAsia" w:cstheme="minorBidi"/>
              <w:b w:val="0"/>
              <w:color w:val="auto"/>
              <w:lang w:eastAsia="pt-BR"/>
            </w:rPr>
          </w:pPr>
          <w:r w:rsidRPr="006B3A6D">
            <w:fldChar w:fldCharType="begin"/>
          </w:r>
          <w:r w:rsidRPr="006B3A6D">
            <w:instrText xml:space="preserve"> TOC \o "1-3" \h \z \u </w:instrText>
          </w:r>
          <w:r w:rsidRPr="006B3A6D">
            <w:fldChar w:fldCharType="separate"/>
          </w:r>
          <w:hyperlink w:anchor="_Toc189473124" w:history="1">
            <w:r w:rsidR="00C454B9" w:rsidRPr="002527C2">
              <w:rPr>
                <w:rStyle w:val="Hyperlink"/>
              </w:rPr>
              <w:t>DESPESA</w:t>
            </w:r>
            <w:r w:rsidR="00C454B9">
              <w:rPr>
                <w:webHidden/>
              </w:rPr>
              <w:tab/>
            </w:r>
            <w:r w:rsidR="00C454B9">
              <w:rPr>
                <w:webHidden/>
              </w:rPr>
              <w:fldChar w:fldCharType="begin"/>
            </w:r>
            <w:r w:rsidR="00C454B9">
              <w:rPr>
                <w:webHidden/>
              </w:rPr>
              <w:instrText xml:space="preserve"> PAGEREF _Toc189473124 \h </w:instrText>
            </w:r>
            <w:r w:rsidR="00C454B9">
              <w:rPr>
                <w:webHidden/>
              </w:rPr>
            </w:r>
            <w:r w:rsidR="00C454B9">
              <w:rPr>
                <w:webHidden/>
              </w:rPr>
              <w:fldChar w:fldCharType="separate"/>
            </w:r>
            <w:r w:rsidR="00CB2921">
              <w:rPr>
                <w:webHidden/>
              </w:rPr>
              <w:t>5</w:t>
            </w:r>
            <w:r w:rsidR="00C454B9">
              <w:rPr>
                <w:webHidden/>
              </w:rPr>
              <w:fldChar w:fldCharType="end"/>
            </w:r>
          </w:hyperlink>
        </w:p>
        <w:p w14:paraId="104AFB10" w14:textId="77777777" w:rsidR="00C454B9" w:rsidRDefault="00C454B9">
          <w:pPr>
            <w:pStyle w:val="Sumrio2"/>
          </w:pPr>
          <w:hyperlink w:anchor="_Toc189473125" w:history="1">
            <w:r w:rsidRPr="002527C2">
              <w:rPr>
                <w:rStyle w:val="Hyperlink"/>
                <w:i/>
              </w:rPr>
              <w:t xml:space="preserve">Despesa. </w:t>
            </w:r>
            <w:r w:rsidRPr="002527C2">
              <w:rPr>
                <w:rStyle w:val="Hyperlink"/>
              </w:rPr>
              <w:t>Irregularidades na fiscalização de contratos e controle de servidores.</w:t>
            </w:r>
            <w:r>
              <w:rPr>
                <w:webHidden/>
              </w:rPr>
              <w:tab/>
            </w:r>
            <w:r>
              <w:rPr>
                <w:webHidden/>
              </w:rPr>
              <w:fldChar w:fldCharType="begin"/>
            </w:r>
            <w:r>
              <w:rPr>
                <w:webHidden/>
              </w:rPr>
              <w:instrText xml:space="preserve"> PAGEREF _Toc189473125 \h </w:instrText>
            </w:r>
            <w:r>
              <w:rPr>
                <w:webHidden/>
              </w:rPr>
            </w:r>
            <w:r>
              <w:rPr>
                <w:webHidden/>
              </w:rPr>
              <w:fldChar w:fldCharType="separate"/>
            </w:r>
            <w:r w:rsidR="00CB2921">
              <w:rPr>
                <w:webHidden/>
              </w:rPr>
              <w:t>5</w:t>
            </w:r>
            <w:r>
              <w:rPr>
                <w:webHidden/>
              </w:rPr>
              <w:fldChar w:fldCharType="end"/>
            </w:r>
          </w:hyperlink>
        </w:p>
        <w:p w14:paraId="278E4AD6" w14:textId="77777777" w:rsidR="00C454B9" w:rsidRDefault="00C454B9">
          <w:pPr>
            <w:pStyle w:val="Sumrio1"/>
            <w:rPr>
              <w:rFonts w:eastAsiaTheme="minorEastAsia" w:cstheme="minorBidi"/>
              <w:b w:val="0"/>
              <w:color w:val="auto"/>
              <w:lang w:eastAsia="pt-BR"/>
            </w:rPr>
          </w:pPr>
          <w:hyperlink w:anchor="_Toc189473126" w:history="1">
            <w:r w:rsidRPr="002527C2">
              <w:rPr>
                <w:rStyle w:val="Hyperlink"/>
              </w:rPr>
              <w:t>LICITAÇÃO</w:t>
            </w:r>
            <w:r>
              <w:rPr>
                <w:webHidden/>
              </w:rPr>
              <w:tab/>
            </w:r>
            <w:r>
              <w:rPr>
                <w:webHidden/>
              </w:rPr>
              <w:fldChar w:fldCharType="begin"/>
            </w:r>
            <w:r>
              <w:rPr>
                <w:webHidden/>
              </w:rPr>
              <w:instrText xml:space="preserve"> PAGEREF _Toc189473126 \h </w:instrText>
            </w:r>
            <w:r>
              <w:rPr>
                <w:webHidden/>
              </w:rPr>
            </w:r>
            <w:r>
              <w:rPr>
                <w:webHidden/>
              </w:rPr>
              <w:fldChar w:fldCharType="separate"/>
            </w:r>
            <w:r w:rsidR="00CB2921">
              <w:rPr>
                <w:webHidden/>
              </w:rPr>
              <w:t>6</w:t>
            </w:r>
            <w:r>
              <w:rPr>
                <w:webHidden/>
              </w:rPr>
              <w:fldChar w:fldCharType="end"/>
            </w:r>
          </w:hyperlink>
        </w:p>
        <w:p w14:paraId="18D9CC29" w14:textId="77777777" w:rsidR="00C454B9" w:rsidRDefault="00C454B9">
          <w:pPr>
            <w:pStyle w:val="Sumrio2"/>
          </w:pPr>
          <w:hyperlink w:anchor="_Toc189473127" w:history="1">
            <w:r w:rsidRPr="002527C2">
              <w:rPr>
                <w:rStyle w:val="Hyperlink"/>
                <w:i/>
              </w:rPr>
              <w:t xml:space="preserve">Licitação. </w:t>
            </w:r>
            <w:r w:rsidRPr="002527C2">
              <w:rPr>
                <w:rStyle w:val="Hyperlink"/>
              </w:rPr>
              <w:t>Irregularidades no processo licitatório. Não aplicação da Lei Complementar nº 123/06.</w:t>
            </w:r>
            <w:r w:rsidRPr="002527C2">
              <w:rPr>
                <w:rStyle w:val="Hyperlink"/>
                <w:rFonts w:cstheme="minorHAnsi"/>
              </w:rPr>
              <w:t xml:space="preserve"> </w:t>
            </w:r>
            <w:r w:rsidRPr="002527C2">
              <w:rPr>
                <w:rStyle w:val="Hyperlink"/>
              </w:rPr>
              <w:t>O cancelamento da licitação não implica, necessariamente, a perda de objeto da representação.</w:t>
            </w:r>
            <w:r>
              <w:rPr>
                <w:webHidden/>
              </w:rPr>
              <w:tab/>
            </w:r>
            <w:r>
              <w:rPr>
                <w:webHidden/>
              </w:rPr>
              <w:fldChar w:fldCharType="begin"/>
            </w:r>
            <w:r>
              <w:rPr>
                <w:webHidden/>
              </w:rPr>
              <w:instrText xml:space="preserve"> PAGEREF _Toc189473127 \h </w:instrText>
            </w:r>
            <w:r>
              <w:rPr>
                <w:webHidden/>
              </w:rPr>
            </w:r>
            <w:r>
              <w:rPr>
                <w:webHidden/>
              </w:rPr>
              <w:fldChar w:fldCharType="separate"/>
            </w:r>
            <w:r w:rsidR="00CB2921">
              <w:rPr>
                <w:webHidden/>
              </w:rPr>
              <w:t>6</w:t>
            </w:r>
            <w:r>
              <w:rPr>
                <w:webHidden/>
              </w:rPr>
              <w:fldChar w:fldCharType="end"/>
            </w:r>
          </w:hyperlink>
        </w:p>
        <w:p w14:paraId="767A0141" w14:textId="77777777" w:rsidR="00C454B9" w:rsidRDefault="00C454B9">
          <w:pPr>
            <w:pStyle w:val="Sumrio2"/>
          </w:pPr>
          <w:hyperlink w:anchor="_Toc189473128" w:history="1">
            <w:r w:rsidRPr="002527C2">
              <w:rPr>
                <w:rStyle w:val="Hyperlink"/>
                <w:i/>
              </w:rPr>
              <w:t xml:space="preserve">Licitação. </w:t>
            </w:r>
            <w:r w:rsidRPr="002527C2">
              <w:rPr>
                <w:rStyle w:val="Hyperlink"/>
              </w:rPr>
              <w:t>Ausência de registro de contrato. Ausência de aquisição de objeto fora da cobertura contratual.</w:t>
            </w:r>
            <w:r>
              <w:rPr>
                <w:webHidden/>
              </w:rPr>
              <w:tab/>
            </w:r>
            <w:r>
              <w:rPr>
                <w:webHidden/>
              </w:rPr>
              <w:fldChar w:fldCharType="begin"/>
            </w:r>
            <w:r>
              <w:rPr>
                <w:webHidden/>
              </w:rPr>
              <w:instrText xml:space="preserve"> PAGEREF _Toc189473128 \h </w:instrText>
            </w:r>
            <w:r>
              <w:rPr>
                <w:webHidden/>
              </w:rPr>
            </w:r>
            <w:r>
              <w:rPr>
                <w:webHidden/>
              </w:rPr>
              <w:fldChar w:fldCharType="separate"/>
            </w:r>
            <w:r w:rsidR="00CB2921">
              <w:rPr>
                <w:webHidden/>
              </w:rPr>
              <w:t>7</w:t>
            </w:r>
            <w:r>
              <w:rPr>
                <w:webHidden/>
              </w:rPr>
              <w:fldChar w:fldCharType="end"/>
            </w:r>
          </w:hyperlink>
        </w:p>
        <w:p w14:paraId="418F1BF1" w14:textId="5FFF3DE1" w:rsidR="00C454B9" w:rsidRDefault="00C454B9">
          <w:pPr>
            <w:pStyle w:val="Sumrio1"/>
            <w:rPr>
              <w:rFonts w:eastAsiaTheme="minorEastAsia" w:cstheme="minorBidi"/>
              <w:b w:val="0"/>
              <w:color w:val="auto"/>
              <w:lang w:eastAsia="pt-BR"/>
            </w:rPr>
          </w:pPr>
          <w:hyperlink w:anchor="_Toc189473129" w:history="1">
            <w:r w:rsidRPr="002527C2">
              <w:rPr>
                <w:rStyle w:val="Hyperlink"/>
              </w:rPr>
              <w:t>PESSOAL</w:t>
            </w:r>
            <w:r>
              <w:rPr>
                <w:webHidden/>
              </w:rPr>
              <w:tab/>
            </w:r>
            <w:r>
              <w:rPr>
                <w:webHidden/>
              </w:rPr>
              <w:fldChar w:fldCharType="begin"/>
            </w:r>
            <w:r>
              <w:rPr>
                <w:webHidden/>
              </w:rPr>
              <w:instrText xml:space="preserve"> PAGEREF _Toc189473129 \h </w:instrText>
            </w:r>
            <w:r>
              <w:rPr>
                <w:webHidden/>
              </w:rPr>
            </w:r>
            <w:r>
              <w:rPr>
                <w:webHidden/>
              </w:rPr>
              <w:fldChar w:fldCharType="separate"/>
            </w:r>
            <w:r w:rsidR="00CB2921">
              <w:rPr>
                <w:webHidden/>
              </w:rPr>
              <w:t>9</w:t>
            </w:r>
            <w:r>
              <w:rPr>
                <w:webHidden/>
              </w:rPr>
              <w:fldChar w:fldCharType="end"/>
            </w:r>
          </w:hyperlink>
        </w:p>
        <w:p w14:paraId="2A2FB3CF" w14:textId="77777777" w:rsidR="00C454B9" w:rsidRDefault="00C454B9">
          <w:pPr>
            <w:pStyle w:val="Sumrio2"/>
          </w:pPr>
          <w:hyperlink w:anchor="_Toc189473130" w:history="1">
            <w:r w:rsidRPr="002527C2">
              <w:rPr>
                <w:rStyle w:val="Hyperlink"/>
                <w:i/>
              </w:rPr>
              <w:t xml:space="preserve">Pessoal. </w:t>
            </w:r>
            <w:r w:rsidRPr="002527C2">
              <w:rPr>
                <w:rStyle w:val="Hyperlink"/>
              </w:rPr>
              <w:t>Retenção de contribuição previdenciária laboral e falta de repasse ao credor (INSS) caracteriza apropriação indébita. Orientação Jurisprudencial nº 11.</w:t>
            </w:r>
            <w:r>
              <w:rPr>
                <w:webHidden/>
              </w:rPr>
              <w:tab/>
            </w:r>
            <w:r>
              <w:rPr>
                <w:webHidden/>
              </w:rPr>
              <w:fldChar w:fldCharType="begin"/>
            </w:r>
            <w:r>
              <w:rPr>
                <w:webHidden/>
              </w:rPr>
              <w:instrText xml:space="preserve"> PAGEREF _Toc189473130 \h </w:instrText>
            </w:r>
            <w:r>
              <w:rPr>
                <w:webHidden/>
              </w:rPr>
            </w:r>
            <w:r>
              <w:rPr>
                <w:webHidden/>
              </w:rPr>
              <w:fldChar w:fldCharType="separate"/>
            </w:r>
            <w:r w:rsidR="00CB2921">
              <w:rPr>
                <w:webHidden/>
              </w:rPr>
              <w:t>9</w:t>
            </w:r>
            <w:r>
              <w:rPr>
                <w:webHidden/>
              </w:rPr>
              <w:fldChar w:fldCharType="end"/>
            </w:r>
          </w:hyperlink>
        </w:p>
        <w:p w14:paraId="0311DC14" w14:textId="77777777" w:rsidR="00C454B9" w:rsidRDefault="00C454B9">
          <w:pPr>
            <w:pStyle w:val="Sumrio1"/>
            <w:rPr>
              <w:rFonts w:eastAsiaTheme="minorEastAsia" w:cstheme="minorBidi"/>
              <w:b w:val="0"/>
              <w:color w:val="auto"/>
              <w:lang w:eastAsia="pt-BR"/>
            </w:rPr>
          </w:pPr>
          <w:hyperlink w:anchor="_Toc189473131" w:history="1">
            <w:r w:rsidRPr="002527C2">
              <w:rPr>
                <w:rStyle w:val="Hyperlink"/>
              </w:rPr>
              <w:t>PROCESSUAL</w:t>
            </w:r>
            <w:r>
              <w:rPr>
                <w:webHidden/>
              </w:rPr>
              <w:tab/>
            </w:r>
            <w:r>
              <w:rPr>
                <w:webHidden/>
              </w:rPr>
              <w:fldChar w:fldCharType="begin"/>
            </w:r>
            <w:r>
              <w:rPr>
                <w:webHidden/>
              </w:rPr>
              <w:instrText xml:space="preserve"> PAGEREF _Toc189473131 \h </w:instrText>
            </w:r>
            <w:r>
              <w:rPr>
                <w:webHidden/>
              </w:rPr>
            </w:r>
            <w:r>
              <w:rPr>
                <w:webHidden/>
              </w:rPr>
              <w:fldChar w:fldCharType="separate"/>
            </w:r>
            <w:r w:rsidR="00CB2921">
              <w:rPr>
                <w:webHidden/>
              </w:rPr>
              <w:t>10</w:t>
            </w:r>
            <w:r>
              <w:rPr>
                <w:webHidden/>
              </w:rPr>
              <w:fldChar w:fldCharType="end"/>
            </w:r>
          </w:hyperlink>
        </w:p>
        <w:p w14:paraId="5F349081" w14:textId="77777777" w:rsidR="00C454B9" w:rsidRDefault="00C454B9">
          <w:pPr>
            <w:pStyle w:val="Sumrio2"/>
          </w:pPr>
          <w:hyperlink w:anchor="_Toc189473132" w:history="1">
            <w:r w:rsidRPr="002527C2">
              <w:rPr>
                <w:rStyle w:val="Hyperlink"/>
                <w:rFonts w:cstheme="minorHAnsi"/>
                <w:i/>
              </w:rPr>
              <w:t xml:space="preserve">Processual. </w:t>
            </w:r>
            <w:r w:rsidRPr="002527C2">
              <w:rPr>
                <w:rStyle w:val="Hyperlink"/>
                <w:rFonts w:cstheme="minorHAnsi"/>
              </w:rPr>
              <w:t>COSIP. Aplicação de recursos arrecadados.</w:t>
            </w:r>
            <w:r>
              <w:rPr>
                <w:webHidden/>
              </w:rPr>
              <w:tab/>
            </w:r>
            <w:r>
              <w:rPr>
                <w:webHidden/>
              </w:rPr>
              <w:fldChar w:fldCharType="begin"/>
            </w:r>
            <w:r>
              <w:rPr>
                <w:webHidden/>
              </w:rPr>
              <w:instrText xml:space="preserve"> PAGEREF _Toc189473132 \h </w:instrText>
            </w:r>
            <w:r>
              <w:rPr>
                <w:webHidden/>
              </w:rPr>
            </w:r>
            <w:r>
              <w:rPr>
                <w:webHidden/>
              </w:rPr>
              <w:fldChar w:fldCharType="separate"/>
            </w:r>
            <w:r w:rsidR="00CB2921">
              <w:rPr>
                <w:webHidden/>
              </w:rPr>
              <w:t>10</w:t>
            </w:r>
            <w:r>
              <w:rPr>
                <w:webHidden/>
              </w:rPr>
              <w:fldChar w:fldCharType="end"/>
            </w:r>
          </w:hyperlink>
        </w:p>
        <w:p w14:paraId="7E988944" w14:textId="77777777" w:rsidR="00C454B9" w:rsidRDefault="00C454B9">
          <w:pPr>
            <w:pStyle w:val="Sumrio1"/>
            <w:rPr>
              <w:rFonts w:eastAsiaTheme="minorEastAsia" w:cstheme="minorBidi"/>
              <w:b w:val="0"/>
              <w:color w:val="auto"/>
              <w:lang w:eastAsia="pt-BR"/>
            </w:rPr>
          </w:pPr>
          <w:hyperlink w:anchor="_Toc189473133" w:history="1">
            <w:r w:rsidRPr="002527C2">
              <w:rPr>
                <w:rStyle w:val="Hyperlink"/>
              </w:rPr>
              <w:t>RESPONSABILIDADE</w:t>
            </w:r>
            <w:r>
              <w:rPr>
                <w:webHidden/>
              </w:rPr>
              <w:tab/>
            </w:r>
            <w:r>
              <w:rPr>
                <w:webHidden/>
              </w:rPr>
              <w:fldChar w:fldCharType="begin"/>
            </w:r>
            <w:r>
              <w:rPr>
                <w:webHidden/>
              </w:rPr>
              <w:instrText xml:space="preserve"> PAGEREF _Toc189473133 \h </w:instrText>
            </w:r>
            <w:r>
              <w:rPr>
                <w:webHidden/>
              </w:rPr>
            </w:r>
            <w:r>
              <w:rPr>
                <w:webHidden/>
              </w:rPr>
              <w:fldChar w:fldCharType="separate"/>
            </w:r>
            <w:r w:rsidR="00CB2921">
              <w:rPr>
                <w:webHidden/>
              </w:rPr>
              <w:t>11</w:t>
            </w:r>
            <w:r>
              <w:rPr>
                <w:webHidden/>
              </w:rPr>
              <w:fldChar w:fldCharType="end"/>
            </w:r>
          </w:hyperlink>
        </w:p>
        <w:p w14:paraId="3CD6F5D5" w14:textId="77777777" w:rsidR="00C454B9" w:rsidRDefault="00C454B9">
          <w:pPr>
            <w:pStyle w:val="Sumrio2"/>
          </w:pPr>
          <w:hyperlink w:anchor="_Toc189473134" w:history="1">
            <w:r w:rsidRPr="002527C2">
              <w:rPr>
                <w:rStyle w:val="Hyperlink"/>
                <w:rFonts w:cstheme="minorHAnsi"/>
                <w:i/>
              </w:rPr>
              <w:t xml:space="preserve">Responsabilidade. </w:t>
            </w:r>
            <w:r w:rsidRPr="002527C2">
              <w:rPr>
                <w:rStyle w:val="Hyperlink"/>
                <w:rFonts w:cstheme="minorHAnsi"/>
              </w:rPr>
              <w:t>Irregularidades em nomeação e apuração de frequência de servidores. Violação aos princípios constitucionais.</w:t>
            </w:r>
            <w:r>
              <w:rPr>
                <w:webHidden/>
              </w:rPr>
              <w:tab/>
            </w:r>
            <w:r>
              <w:rPr>
                <w:webHidden/>
              </w:rPr>
              <w:fldChar w:fldCharType="begin"/>
            </w:r>
            <w:r>
              <w:rPr>
                <w:webHidden/>
              </w:rPr>
              <w:instrText xml:space="preserve"> PAGEREF _Toc189473134 \h </w:instrText>
            </w:r>
            <w:r>
              <w:rPr>
                <w:webHidden/>
              </w:rPr>
            </w:r>
            <w:r>
              <w:rPr>
                <w:webHidden/>
              </w:rPr>
              <w:fldChar w:fldCharType="separate"/>
            </w:r>
            <w:r w:rsidR="00CB2921">
              <w:rPr>
                <w:webHidden/>
              </w:rPr>
              <w:t>11</w:t>
            </w:r>
            <w:r>
              <w:rPr>
                <w:webHidden/>
              </w:rPr>
              <w:fldChar w:fldCharType="end"/>
            </w:r>
          </w:hyperlink>
        </w:p>
        <w:p w14:paraId="1DA1B73C" w14:textId="77777777" w:rsidR="00C454B9" w:rsidRDefault="00C454B9">
          <w:pPr>
            <w:pStyle w:val="Sumrio2"/>
          </w:pPr>
          <w:hyperlink w:anchor="_Toc189473135" w:history="1">
            <w:r w:rsidRPr="002527C2">
              <w:rPr>
                <w:rStyle w:val="Hyperlink"/>
                <w:rFonts w:cstheme="minorHAnsi"/>
                <w:i/>
              </w:rPr>
              <w:t>Responsabilidade.</w:t>
            </w:r>
            <w:r w:rsidRPr="002527C2">
              <w:rPr>
                <w:rStyle w:val="Hyperlink"/>
                <w:rFonts w:cstheme="minorHAnsi"/>
              </w:rPr>
              <w:t xml:space="preserve"> Excesso de despesas com pessoal e restrições à contratação de crédito.</w:t>
            </w:r>
            <w:r>
              <w:rPr>
                <w:webHidden/>
              </w:rPr>
              <w:tab/>
            </w:r>
            <w:r>
              <w:rPr>
                <w:webHidden/>
              </w:rPr>
              <w:fldChar w:fldCharType="begin"/>
            </w:r>
            <w:r>
              <w:rPr>
                <w:webHidden/>
              </w:rPr>
              <w:instrText xml:space="preserve"> PAGEREF _Toc189473135 \h </w:instrText>
            </w:r>
            <w:r>
              <w:rPr>
                <w:webHidden/>
              </w:rPr>
            </w:r>
            <w:r>
              <w:rPr>
                <w:webHidden/>
              </w:rPr>
              <w:fldChar w:fldCharType="separate"/>
            </w:r>
            <w:r w:rsidR="00CB2921">
              <w:rPr>
                <w:webHidden/>
              </w:rPr>
              <w:t>11</w:t>
            </w:r>
            <w:r>
              <w:rPr>
                <w:webHidden/>
              </w:rPr>
              <w:fldChar w:fldCharType="end"/>
            </w:r>
          </w:hyperlink>
        </w:p>
        <w:p w14:paraId="606D5FAB" w14:textId="77777777" w:rsidR="004F457A" w:rsidRPr="006B3A6D" w:rsidRDefault="00BC4C7F" w:rsidP="00EB2CB5">
          <w:pPr>
            <w:pStyle w:val="Sumrio2"/>
          </w:pPr>
          <w:r w:rsidRPr="006B3A6D">
            <w:rPr>
              <w:rFonts w:cstheme="minorHAnsi"/>
              <w:b/>
              <w:bCs/>
            </w:rPr>
            <w:fldChar w:fldCharType="end"/>
          </w:r>
          <w:r w:rsidR="004F457A" w:rsidRPr="006B3A6D">
            <w:t xml:space="preserve"> </w:t>
          </w:r>
        </w:p>
        <w:p w14:paraId="5EFBFD1C" w14:textId="77777777" w:rsidR="00EB2CB5" w:rsidRPr="006B3A6D" w:rsidRDefault="00CB2921" w:rsidP="00EB2CB5">
          <w:pPr>
            <w:pStyle w:val="Sumrio2"/>
            <w:rPr>
              <w:rStyle w:val="Hyperlink"/>
              <w:rFonts w:eastAsiaTheme="minorHAnsi"/>
              <w:b/>
              <w:color w:val="0341BD"/>
              <w:lang w:eastAsia="en-US"/>
            </w:rPr>
          </w:pPr>
        </w:p>
      </w:sdtContent>
    </w:sdt>
    <w:p w14:paraId="53F9375F" w14:textId="4EA74DFB" w:rsidR="00DC7252" w:rsidRPr="006B3A6D" w:rsidRDefault="00824FAE" w:rsidP="00DC7252">
      <w:pPr>
        <w:rPr>
          <w:b/>
          <w:noProof/>
          <w:color w:val="0341BD"/>
          <w:u w:val="single"/>
        </w:rPr>
      </w:pPr>
      <w:r w:rsidRPr="006B3A6D">
        <w:rPr>
          <w:noProof/>
          <w:lang w:eastAsia="pt-BR"/>
        </w:rPr>
        <mc:AlternateContent>
          <mc:Choice Requires="wps">
            <w:drawing>
              <wp:anchor distT="0" distB="0" distL="0" distR="0" simplePos="0" relativeHeight="251926528" behindDoc="1" locked="0" layoutInCell="1" allowOverlap="1" wp14:anchorId="7ED9A720" wp14:editId="7EED7493">
                <wp:simplePos x="0" y="0"/>
                <wp:positionH relativeFrom="page">
                  <wp:posOffset>7049770</wp:posOffset>
                </wp:positionH>
                <wp:positionV relativeFrom="page">
                  <wp:posOffset>10179685</wp:posOffset>
                </wp:positionV>
                <wp:extent cx="313690" cy="393700"/>
                <wp:effectExtent l="0" t="0" r="0" b="0"/>
                <wp:wrapNone/>
                <wp:docPr id="1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7FB67903" w14:textId="77777777" w:rsidR="005A40AB" w:rsidRDefault="005A40AB" w:rsidP="00824FAE">
                            <w:pPr>
                              <w:spacing w:before="55"/>
                              <w:ind w:left="20"/>
                              <w:jc w:val="center"/>
                              <w:rPr>
                                <w:rFonts w:ascii="Arial"/>
                                <w:b/>
                                <w:sz w:val="30"/>
                              </w:rPr>
                            </w:pPr>
                            <w:r>
                              <w:rPr>
                                <w:rFonts w:ascii="Calibri" w:hAnsi="Calibri" w:cs="Calibri"/>
                                <w:b/>
                                <w:color w:val="FEFEFE"/>
                                <w:spacing w:val="-5"/>
                                <w:sz w:val="32"/>
                              </w:rPr>
                              <w:t>05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04" o:spid="_x0000_s1032" type="#_x0000_t202" style="position:absolute;margin-left:555.1pt;margin-top:801.55pt;width:24.7pt;height:31pt;z-index:-251389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" filled="f" stroked="f">
                <v:path arrowok="t"/>
                <v:textbox inset="0,0,0,0">
                  <w:txbxContent>
                    <w:p w14:paraId="7FB67903" w14:textId="77777777" w:rsidR="005A40AB" w:rsidRDefault="005A40AB" w:rsidP="00824FAE">
                      <w:pPr>
                        <w:spacing w:before="55"/>
                        <w:ind w:left="20"/>
                        <w:jc w:val="center"/>
                        <w:rPr>
                          <w:rFonts w:ascii="Arial"/>
                          <w:b/>
                          <w:sz w:val="30"/>
                        </w:rPr>
                      </w:pPr>
                      <w:r>
                        <w:rPr>
                          <w:rFonts w:ascii="Calibri" w:hAnsi="Calibri" w:cs="Calibri"/>
                          <w:b/>
                          <w:color w:val="FEFEFE"/>
                          <w:spacing w:val="-5"/>
                          <w:sz w:val="32"/>
                        </w:rPr>
                        <w:t>05</w:t>
                      </w:r>
                    </w:p>
                  </w:txbxContent>
                </v:textbox>
                <w10:wrap anchorx="page" anchory="page"/>
              </v:shape>
            </w:pict>
          </mc:Fallback>
        </mc:AlternateContent>
      </w:r>
      <w:r w:rsidR="00EB2CB5" w:rsidRPr="006B3A6D">
        <w:rPr>
          <w:rStyle w:val="Hyperlink"/>
          <w:b/>
          <w:color w:val="0341BD"/>
        </w:rPr>
        <w:br w:type="page"/>
      </w:r>
      <w:bookmarkStart w:id="1" w:name="_Toc66180581"/>
      <w:bookmarkStart w:id="2" w:name="_Toc66180568"/>
      <w:r w:rsidRPr="006B3A6D">
        <w:rPr>
          <w:noProof/>
          <w:lang w:eastAsia="pt-BR"/>
        </w:rPr>
        <mc:AlternateContent>
          <mc:Choice Requires="wps">
            <w:drawing>
              <wp:anchor distT="0" distB="0" distL="0" distR="0" simplePos="0" relativeHeight="251928576" behindDoc="1" locked="0" layoutInCell="1" allowOverlap="1" wp14:anchorId="56C6618A" wp14:editId="1398C8CC">
                <wp:simplePos x="0" y="0"/>
                <wp:positionH relativeFrom="page">
                  <wp:posOffset>7041515</wp:posOffset>
                </wp:positionH>
                <wp:positionV relativeFrom="page">
                  <wp:posOffset>10161905</wp:posOffset>
                </wp:positionV>
                <wp:extent cx="313690" cy="393700"/>
                <wp:effectExtent l="0" t="0" r="0" b="0"/>
                <wp:wrapNone/>
                <wp:docPr id="2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D692100" w14:textId="77777777" w:rsidR="005A40AB" w:rsidRDefault="005A40AB" w:rsidP="00824FAE">
                            <w:pPr>
                              <w:spacing w:before="55"/>
                              <w:ind w:left="20"/>
                              <w:jc w:val="center"/>
                              <w:rPr>
                                <w:rFonts w:ascii="Arial"/>
                                <w:b/>
                                <w:sz w:val="30"/>
                              </w:rPr>
                            </w:pPr>
                            <w:r>
                              <w:rPr>
                                <w:rFonts w:ascii="Calibri" w:hAnsi="Calibri" w:cs="Calibri"/>
                                <w:b/>
                                <w:color w:val="FEFEFE"/>
                                <w:spacing w:val="-5"/>
                                <w:sz w:val="32"/>
                              </w:rPr>
                              <w:t>07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54.45pt;margin-top:800.15pt;width:24.7pt;height:31pt;z-index:-251387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" filled="f" stroked="f">
                <v:path arrowok="t"/>
                <v:textbox inset="0,0,0,0">
                  <w:txbxContent>
                    <w:p w14:paraId="4D692100" w14:textId="77777777" w:rsidR="005A40AB" w:rsidRDefault="005A40AB" w:rsidP="00824FAE">
                      <w:pPr>
                        <w:spacing w:before="55"/>
                        <w:ind w:left="20"/>
                        <w:jc w:val="center"/>
                        <w:rPr>
                          <w:rFonts w:ascii="Arial"/>
                          <w:b/>
                          <w:sz w:val="30"/>
                        </w:rPr>
                      </w:pPr>
                      <w:r>
                        <w:rPr>
                          <w:rFonts w:ascii="Calibri" w:hAnsi="Calibri" w:cs="Calibri"/>
                          <w:b/>
                          <w:color w:val="FEFEFE"/>
                          <w:spacing w:val="-5"/>
                          <w:sz w:val="32"/>
                        </w:rPr>
                        <w:t>07</w:t>
                      </w:r>
                    </w:p>
                  </w:txbxContent>
                </v:textbox>
                <w10:wrap anchorx="page" anchory="page"/>
              </v:shape>
            </w:pict>
          </mc:Fallback>
        </mc:AlternateContent>
      </w:r>
      <w:r w:rsidRPr="006B3A6D">
        <w:rPr>
          <w:noProof/>
          <w:lang w:eastAsia="pt-BR"/>
        </w:rPr>
        <mc:AlternateContent>
          <mc:Choice Requires="wps">
            <w:drawing>
              <wp:anchor distT="0" distB="0" distL="0" distR="0" simplePos="0" relativeHeight="251930624" behindDoc="1" locked="0" layoutInCell="1" allowOverlap="1" wp14:anchorId="390E7FC1" wp14:editId="7C47DC70">
                <wp:simplePos x="0" y="0"/>
                <wp:positionH relativeFrom="page">
                  <wp:posOffset>7031619</wp:posOffset>
                </wp:positionH>
                <wp:positionV relativeFrom="page">
                  <wp:posOffset>10150997</wp:posOffset>
                </wp:positionV>
                <wp:extent cx="347241" cy="393700"/>
                <wp:effectExtent l="0" t="0" r="0" b="0"/>
                <wp:wrapNone/>
                <wp:docPr id="2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241" cy="393700"/>
                        </a:xfrm>
                        <a:prstGeom prst="rect">
                          <a:avLst/>
                        </a:prstGeom>
                      </wps:spPr>
                      <wps:txbx>
                        <w:txbxContent>
                          <w:p w14:paraId="16EA92B4" w14:textId="77777777" w:rsidR="005A40AB" w:rsidRDefault="005A40AB" w:rsidP="00824FAE">
                            <w:pPr>
                              <w:spacing w:before="55"/>
                              <w:ind w:left="20"/>
                              <w:jc w:val="center"/>
                              <w:rPr>
                                <w:rFonts w:ascii="Arial"/>
                                <w:b/>
                                <w:sz w:val="30"/>
                              </w:rPr>
                            </w:pPr>
                            <w:r>
                              <w:rPr>
                                <w:rFonts w:ascii="Calibri" w:hAnsi="Calibri" w:cs="Calibri"/>
                                <w:b/>
                                <w:color w:val="FEFEFE"/>
                                <w:spacing w:val="-5"/>
                                <w:sz w:val="32"/>
                              </w:rPr>
                              <w:t>09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53.65pt;margin-top:799.3pt;width:27.35pt;height:31pt;z-index:-251385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" filled="f" stroked="f">
                <v:path arrowok="t"/>
                <v:textbox inset="0,0,0,0">
                  <w:txbxContent>
                    <w:p w14:paraId="16EA92B4" w14:textId="77777777" w:rsidR="005A40AB" w:rsidRDefault="005A40AB" w:rsidP="00824FAE">
                      <w:pPr>
                        <w:spacing w:before="55"/>
                        <w:ind w:left="20"/>
                        <w:jc w:val="center"/>
                        <w:rPr>
                          <w:rFonts w:ascii="Arial"/>
                          <w:b/>
                          <w:sz w:val="30"/>
                        </w:rPr>
                      </w:pPr>
                      <w:r>
                        <w:rPr>
                          <w:rFonts w:ascii="Calibri" w:hAnsi="Calibri" w:cs="Calibri"/>
                          <w:b/>
                          <w:color w:val="FEFEFE"/>
                          <w:spacing w:val="-5"/>
                          <w:sz w:val="32"/>
                        </w:rPr>
                        <w:t>09</w:t>
                      </w:r>
                    </w:p>
                  </w:txbxContent>
                </v:textbox>
                <w10:wrap anchorx="page" anchory="page"/>
              </v:shape>
            </w:pict>
          </mc:Fallback>
        </mc:AlternateContent>
      </w:r>
    </w:p>
    <w:p w14:paraId="3AF70696" w14:textId="27ACB0EC" w:rsidR="00A42404" w:rsidRPr="006B3A6D" w:rsidRDefault="00B75107" w:rsidP="00DC7252">
      <w:pPr>
        <w:pStyle w:val="Ttulo1"/>
        <w:spacing w:before="0"/>
        <w:jc w:val="right"/>
        <w:rPr>
          <w:rFonts w:asciiTheme="minorHAnsi" w:hAnsiTheme="minorHAnsi"/>
          <w:color w:val="auto"/>
          <w:sz w:val="30"/>
          <w:szCs w:val="30"/>
        </w:rPr>
      </w:pPr>
      <w:bookmarkStart w:id="3" w:name="_Toc189473124"/>
      <w:bookmarkEnd w:id="1"/>
      <w:bookmarkEnd w:id="2"/>
      <w:r w:rsidRPr="006B3A6D">
        <w:rPr>
          <w:rFonts w:asciiTheme="minorHAnsi" w:hAnsiTheme="minorHAnsi"/>
          <w:noProof/>
          <w:color w:val="auto"/>
          <w:sz w:val="30"/>
          <w:szCs w:val="30"/>
          <w:lang w:eastAsia="pt-BR"/>
        </w:rPr>
        <w:lastRenderedPageBreak/>
        <mc:AlternateContent>
          <mc:Choice Requires="wps">
            <w:drawing>
              <wp:anchor distT="0" distB="0" distL="114300" distR="114300" simplePos="0" relativeHeight="251960320" behindDoc="0" locked="0" layoutInCell="1" allowOverlap="1" wp14:anchorId="52BC442B" wp14:editId="3058DE15">
                <wp:simplePos x="0" y="0"/>
                <wp:positionH relativeFrom="column">
                  <wp:posOffset>5395595</wp:posOffset>
                </wp:positionH>
                <wp:positionV relativeFrom="paragraph">
                  <wp:posOffset>-59055</wp:posOffset>
                </wp:positionV>
                <wp:extent cx="77470" cy="396875"/>
                <wp:effectExtent l="0" t="0" r="0" b="3175"/>
                <wp:wrapNone/>
                <wp:docPr id="4" name="Retângulo 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4" o:spid="_x0000_s1026" style="position:absolute;margin-left:424.85pt;margin-top:-4.65pt;width:6.1pt;height:31.25pt;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OemwIAAIQ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" fillcolor="green" stroked="f" strokeweight="2pt"/>
            </w:pict>
          </mc:Fallback>
        </mc:AlternateContent>
      </w:r>
      <w:r w:rsidR="00C47F88" w:rsidRPr="006B3A6D">
        <w:rPr>
          <w:rFonts w:asciiTheme="minorHAnsi" w:hAnsiTheme="minorHAnsi"/>
          <w:color w:val="auto"/>
          <w:sz w:val="30"/>
          <w:szCs w:val="30"/>
        </w:rPr>
        <w:t>DESPESA</w:t>
      </w:r>
      <w:bookmarkEnd w:id="3"/>
    </w:p>
    <w:p w14:paraId="450FEFB6" w14:textId="77777777" w:rsidR="00DC7252" w:rsidRPr="006B3A6D" w:rsidRDefault="00DC7252" w:rsidP="00DC7252"/>
    <w:p w14:paraId="5FB63007" w14:textId="37FDF220" w:rsidR="00C47F88" w:rsidRPr="006B3A6D" w:rsidRDefault="00824FAE" w:rsidP="0035295B">
      <w:pPr>
        <w:pStyle w:val="Ttulo2"/>
        <w:jc w:val="both"/>
        <w:rPr>
          <w:rFonts w:asciiTheme="minorHAnsi" w:hAnsiTheme="minorHAnsi"/>
          <w:b w:val="0"/>
          <w:color w:val="0000FF"/>
          <w:sz w:val="24"/>
        </w:rPr>
      </w:pPr>
      <w:bookmarkStart w:id="4" w:name="_Toc165613788"/>
      <w:bookmarkStart w:id="5" w:name="_Toc189473125"/>
      <w:r w:rsidRPr="006B3A6D">
        <w:rPr>
          <w:rFonts w:asciiTheme="minorHAnsi" w:hAnsiTheme="minorHAnsi" w:cstheme="minorHAnsi"/>
          <w:i/>
          <w:noProof/>
          <w:color w:val="0000FF"/>
          <w:sz w:val="24"/>
          <w:lang w:eastAsia="pt-BR"/>
        </w:rPr>
        <mc:AlternateContent>
          <mc:Choice Requires="wps">
            <w:drawing>
              <wp:anchor distT="0" distB="0" distL="0" distR="0" simplePos="0" relativeHeight="251932672" behindDoc="1" locked="0" layoutInCell="1" allowOverlap="1" wp14:anchorId="2286E18A" wp14:editId="2B8740C7">
                <wp:simplePos x="0" y="0"/>
                <wp:positionH relativeFrom="page">
                  <wp:posOffset>7060557</wp:posOffset>
                </wp:positionH>
                <wp:positionV relativeFrom="page">
                  <wp:posOffset>10168359</wp:posOffset>
                </wp:positionV>
                <wp:extent cx="283580" cy="393700"/>
                <wp:effectExtent l="0" t="0" r="0" b="0"/>
                <wp:wrapNone/>
                <wp:docPr id="2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580" cy="393700"/>
                        </a:xfrm>
                        <a:prstGeom prst="rect">
                          <a:avLst/>
                        </a:prstGeom>
                      </wps:spPr>
                      <wps:txbx>
                        <w:txbxContent>
                          <w:p w14:paraId="520CE0D4" w14:textId="77777777" w:rsidR="005A40AB" w:rsidRDefault="005A40AB"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11</w:t>
                            </w:r>
                          </w:p>
                          <w:p w14:paraId="531A15A2" w14:textId="77777777" w:rsidR="005A40AB" w:rsidRDefault="005A40AB"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55.95pt;margin-top:800.65pt;width:22.35pt;height:31pt;z-index:-251383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" filled="f" stroked="f">
                <v:path arrowok="t"/>
                <v:textbox inset="0,0,0,0">
                  <w:txbxContent>
                    <w:p w14:paraId="520CE0D4" w14:textId="77777777" w:rsidR="005A40AB" w:rsidRDefault="005A40AB"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11</w:t>
                      </w:r>
                    </w:p>
                    <w:p w14:paraId="531A15A2" w14:textId="77777777" w:rsidR="005A40AB" w:rsidRDefault="005A40AB" w:rsidP="00824FAE">
                      <w:pPr>
                        <w:spacing w:before="55"/>
                        <w:ind w:left="20"/>
                        <w:rPr>
                          <w:rFonts w:ascii="Arial"/>
                          <w:b/>
                          <w:sz w:val="30"/>
                        </w:rPr>
                      </w:pPr>
                    </w:p>
                  </w:txbxContent>
                </v:textbox>
                <w10:wrap anchorx="page" anchory="page"/>
              </v:shape>
            </w:pict>
          </mc:Fallback>
        </mc:AlternateContent>
      </w:r>
      <w:r w:rsidR="00C47F88" w:rsidRPr="006B3A6D">
        <w:rPr>
          <w:rFonts w:asciiTheme="minorHAnsi" w:hAnsiTheme="minorHAnsi"/>
          <w:i/>
          <w:color w:val="0000FF"/>
          <w:sz w:val="24"/>
        </w:rPr>
        <w:t>Despesa.</w:t>
      </w:r>
      <w:r w:rsidR="0035295B" w:rsidRPr="006B3A6D">
        <w:rPr>
          <w:rFonts w:asciiTheme="minorHAnsi" w:hAnsiTheme="minorHAnsi"/>
          <w:i/>
          <w:color w:val="0000FF"/>
          <w:sz w:val="24"/>
        </w:rPr>
        <w:t xml:space="preserve"> </w:t>
      </w:r>
      <w:r w:rsidR="0035295B" w:rsidRPr="006B3A6D">
        <w:rPr>
          <w:rFonts w:asciiTheme="minorHAnsi" w:hAnsiTheme="minorHAnsi"/>
          <w:b w:val="0"/>
          <w:color w:val="0000FF"/>
          <w:sz w:val="24"/>
        </w:rPr>
        <w:t>Irregularidades na fiscalização de contratos e controle de servidores.</w:t>
      </w:r>
      <w:bookmarkEnd w:id="5"/>
    </w:p>
    <w:p w14:paraId="03D6C8FE" w14:textId="77777777" w:rsidR="0035295B" w:rsidRPr="006B3A6D" w:rsidRDefault="0035295B" w:rsidP="0035295B">
      <w:pPr>
        <w:spacing w:before="240"/>
        <w:ind w:left="2268"/>
        <w:jc w:val="both"/>
        <w:rPr>
          <w:rFonts w:cstheme="minorHAnsi"/>
        </w:rPr>
      </w:pPr>
      <w:r w:rsidRPr="006B3A6D">
        <w:rPr>
          <w:rFonts w:cstheme="minorHAnsi"/>
        </w:rPr>
        <w:t xml:space="preserve">EMENTA: PRESTAÇÃO DE CONTAS. ANÁLISE DE PRÁTICAS ADMINISTRATIVAS. APURAÇÃO DE IRREGULARIDADES NO CONTROLE DE SERVIDORES E FISCALIZAÇÃO DE CONTRATOS. AUSÊNCIA DE REGULAMENTAÇÃO PARA FISCALIZAÇÃO DE CONTRATOS ADMINISTRATIVOS. INDÍCIOS DE COMPENSAÇÃO INDEVIDA DO INSS E PAGAMENTO ANTES DA </w:t>
      </w:r>
      <w:proofErr w:type="gramStart"/>
      <w:r w:rsidRPr="006B3A6D">
        <w:rPr>
          <w:rFonts w:cstheme="minorHAnsi"/>
        </w:rPr>
        <w:t>IMPLEMENTAÇÃO</w:t>
      </w:r>
      <w:proofErr w:type="gramEnd"/>
      <w:r w:rsidRPr="006B3A6D">
        <w:rPr>
          <w:rFonts w:cstheme="minorHAnsi"/>
        </w:rPr>
        <w:t xml:space="preserve"> DAS CONDIÇÕES DE LIQUIDAÇÃO DA DESPESA. INEXISTÊNCIA DE CONTROLE PATRIMONIAL.</w:t>
      </w:r>
    </w:p>
    <w:p w14:paraId="50CC4DF5" w14:textId="77777777" w:rsidR="0035295B" w:rsidRPr="006B3A6D" w:rsidRDefault="0035295B" w:rsidP="0035295B">
      <w:pPr>
        <w:spacing w:before="240"/>
        <w:ind w:left="2268"/>
        <w:jc w:val="both"/>
        <w:rPr>
          <w:rFonts w:cstheme="minorHAnsi"/>
        </w:rPr>
      </w:pPr>
      <w:r w:rsidRPr="006B3A6D">
        <w:rPr>
          <w:rFonts w:cstheme="minorHAnsi"/>
        </w:rPr>
        <w:t xml:space="preserve"> 1. A Divisão Técnica constatou não houve fiscal de contrato formalmente constituído para acompanhar a execução dos contratos administrativos.</w:t>
      </w:r>
    </w:p>
    <w:p w14:paraId="12E95173" w14:textId="77777777" w:rsidR="0035295B" w:rsidRPr="006B3A6D" w:rsidRDefault="0035295B" w:rsidP="0035295B">
      <w:pPr>
        <w:spacing w:before="240"/>
        <w:ind w:left="2268"/>
        <w:jc w:val="both"/>
        <w:rPr>
          <w:rFonts w:cstheme="minorHAnsi"/>
        </w:rPr>
      </w:pPr>
      <w:r w:rsidRPr="006B3A6D">
        <w:rPr>
          <w:rFonts w:cstheme="minorHAnsi"/>
        </w:rPr>
        <w:t xml:space="preserve"> 2. O Setor técnico demonstra que o jurisdicionado não poderia ter realizado o pagamento da remuneração contratual a empresa contratante antes de </w:t>
      </w:r>
      <w:proofErr w:type="gramStart"/>
      <w:r w:rsidRPr="006B3A6D">
        <w:rPr>
          <w:rFonts w:cstheme="minorHAnsi"/>
        </w:rPr>
        <w:t>implementada</w:t>
      </w:r>
      <w:proofErr w:type="gramEnd"/>
      <w:r w:rsidRPr="006B3A6D">
        <w:rPr>
          <w:rFonts w:cstheme="minorHAnsi"/>
        </w:rPr>
        <w:t xml:space="preserve"> todas as condições de liquidação da despesa, tendo em vista que apesar de declarada a compensação por meio da GFIP, esta extingue o crédito tributário, porém, sob condição resolutória de sua ulterior homologação, nos termos do art. 74, § 2º, Lei n.º 9.430/96.</w:t>
      </w:r>
    </w:p>
    <w:p w14:paraId="716224C8" w14:textId="77777777" w:rsidR="0035295B" w:rsidRPr="006B3A6D" w:rsidRDefault="0035295B" w:rsidP="0035295B">
      <w:pPr>
        <w:spacing w:before="240"/>
        <w:ind w:left="2268"/>
        <w:jc w:val="both"/>
        <w:rPr>
          <w:rFonts w:cstheme="minorHAnsi"/>
        </w:rPr>
      </w:pPr>
      <w:r w:rsidRPr="006B3A6D">
        <w:rPr>
          <w:rFonts w:cstheme="minorHAnsi"/>
        </w:rPr>
        <w:t xml:space="preserve"> 3. A análise técnica demonstra que não foi encaminhado nenhum dos documentos necessários para a comprovação do controle patrimonial.</w:t>
      </w:r>
    </w:p>
    <w:p w14:paraId="536F24E9" w14:textId="5D29F1E2" w:rsidR="0035295B" w:rsidRPr="006B3A6D" w:rsidRDefault="0035295B" w:rsidP="0035295B">
      <w:pPr>
        <w:spacing w:before="240"/>
        <w:ind w:left="2268"/>
        <w:jc w:val="both"/>
        <w:rPr>
          <w:rFonts w:cstheme="minorHAnsi"/>
        </w:rPr>
      </w:pPr>
      <w:r w:rsidRPr="006B3A6D">
        <w:rPr>
          <w:rFonts w:cstheme="minorHAnsi"/>
        </w:rPr>
        <w:t xml:space="preserve"> Sumário: Prestação de Contas. Prefeitura Municipal de Altos/PI – Secretaria Municipal de Administração. Exercício de 2021. Regularidade com Ressalvas. Sem Aplicação de Multa.</w:t>
      </w:r>
    </w:p>
    <w:p w14:paraId="2D31543A" w14:textId="22934C07" w:rsidR="0035295B" w:rsidRPr="006B3A6D" w:rsidRDefault="003C3AC7" w:rsidP="0035295B">
      <w:pPr>
        <w:spacing w:before="240"/>
        <w:ind w:left="2268"/>
        <w:jc w:val="both"/>
      </w:pPr>
      <w:r w:rsidRPr="006B3A6D">
        <w:rPr>
          <w:rFonts w:cstheme="minorHAnsi"/>
        </w:rPr>
        <w:t>(Prestação de C</w:t>
      </w:r>
      <w:r w:rsidR="0035295B" w:rsidRPr="006B3A6D">
        <w:rPr>
          <w:rFonts w:cstheme="minorHAnsi"/>
        </w:rPr>
        <w:t xml:space="preserve">ontas. Processo </w:t>
      </w:r>
      <w:hyperlink r:id="rId16" w:history="1">
        <w:r w:rsidR="0035295B" w:rsidRPr="006B3A6D">
          <w:rPr>
            <w:rFonts w:cstheme="minorHAnsi"/>
            <w:color w:val="0000FF"/>
            <w:u w:val="single"/>
          </w:rPr>
          <w:t>TC/020336/2021</w:t>
        </w:r>
      </w:hyperlink>
      <w:r w:rsidR="0035295B" w:rsidRPr="006B3A6D">
        <w:rPr>
          <w:rFonts w:cstheme="minorHAnsi"/>
        </w:rPr>
        <w:t xml:space="preserve"> – Relator: Cons. Subst. Jackson Nobre Veras. Acórdão Nº 525/2024-SPC, publicado no </w:t>
      </w:r>
      <w:hyperlink r:id="rId17" w:history="1">
        <w:r w:rsidR="0035295B" w:rsidRPr="006B3A6D">
          <w:rPr>
            <w:rFonts w:cstheme="minorHAnsi"/>
            <w:color w:val="0000FF"/>
            <w:u w:val="single"/>
          </w:rPr>
          <w:t>DOE/TCE-PI Nº 007/2025</w:t>
        </w:r>
      </w:hyperlink>
      <w:r w:rsidR="0035295B" w:rsidRPr="006B3A6D">
        <w:rPr>
          <w:rFonts w:cstheme="minorHAnsi"/>
        </w:rPr>
        <w:t>).</w:t>
      </w:r>
    </w:p>
    <w:p w14:paraId="5A350918" w14:textId="77777777" w:rsidR="00C47F88" w:rsidRPr="006B3A6D" w:rsidRDefault="00C47F88">
      <w:pPr>
        <w:rPr>
          <w:rStyle w:val="Hyperlink"/>
          <w:rFonts w:cstheme="minorHAnsi"/>
        </w:rPr>
      </w:pPr>
    </w:p>
    <w:bookmarkStart w:id="6" w:name="_Toc165613789"/>
    <w:bookmarkStart w:id="7" w:name="_Toc189473126"/>
    <w:bookmarkEnd w:id="4"/>
    <w:p w14:paraId="7A92262D" w14:textId="3BBC865B" w:rsidR="00B75107" w:rsidRPr="006B3A6D" w:rsidRDefault="00B75107" w:rsidP="00B75107">
      <w:pPr>
        <w:pStyle w:val="Ttulo1"/>
        <w:spacing w:before="0"/>
        <w:jc w:val="right"/>
        <w:rPr>
          <w:rFonts w:asciiTheme="minorHAnsi" w:hAnsiTheme="minorHAnsi"/>
          <w:color w:val="auto"/>
          <w:sz w:val="30"/>
          <w:szCs w:val="30"/>
        </w:rPr>
      </w:pPr>
      <w:r w:rsidRPr="006B3A6D">
        <w:rPr>
          <w:rFonts w:asciiTheme="minorHAnsi" w:hAnsiTheme="minorHAnsi"/>
          <w:noProof/>
          <w:color w:val="auto"/>
          <w:sz w:val="30"/>
          <w:szCs w:val="30"/>
          <w:lang w:eastAsia="pt-BR"/>
        </w:rPr>
        <w:lastRenderedPageBreak/>
        <mc:AlternateContent>
          <mc:Choice Requires="wps">
            <w:drawing>
              <wp:anchor distT="0" distB="0" distL="114300" distR="114300" simplePos="0" relativeHeight="251962368" behindDoc="0" locked="0" layoutInCell="1" allowOverlap="1" wp14:anchorId="53CF7CE4" wp14:editId="1FAD36EB">
                <wp:simplePos x="0" y="0"/>
                <wp:positionH relativeFrom="column">
                  <wp:posOffset>5407025</wp:posOffset>
                </wp:positionH>
                <wp:positionV relativeFrom="paragraph">
                  <wp:posOffset>-59055</wp:posOffset>
                </wp:positionV>
                <wp:extent cx="77470" cy="396875"/>
                <wp:effectExtent l="0" t="0" r="0" b="3175"/>
                <wp:wrapNone/>
                <wp:docPr id="7" name="Retângulo 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7" o:spid="_x0000_s1026" style="position:absolute;margin-left:425.75pt;margin-top:-4.65pt;width:6.1pt;height:31.25pt;z-index:25196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" fillcolor="green" stroked="f" strokeweight="2pt"/>
            </w:pict>
          </mc:Fallback>
        </mc:AlternateContent>
      </w:r>
      <w:r w:rsidRPr="006B3A6D">
        <w:rPr>
          <w:rFonts w:asciiTheme="minorHAnsi" w:hAnsiTheme="minorHAnsi"/>
          <w:color w:val="auto"/>
          <w:sz w:val="30"/>
          <w:szCs w:val="30"/>
        </w:rPr>
        <w:t>LICITAÇÃO</w:t>
      </w:r>
      <w:bookmarkEnd w:id="7"/>
    </w:p>
    <w:p w14:paraId="411325A2" w14:textId="77777777" w:rsidR="005A40AB" w:rsidRPr="006B3A6D" w:rsidRDefault="005A40AB" w:rsidP="00DC7252">
      <w:pPr>
        <w:pStyle w:val="Ttulo2"/>
      </w:pPr>
    </w:p>
    <w:p w14:paraId="66305641" w14:textId="7021EBC0" w:rsidR="005A40AB" w:rsidRPr="006B3A6D" w:rsidRDefault="00824FAE" w:rsidP="00DC7252">
      <w:pPr>
        <w:pStyle w:val="Ttulo2"/>
        <w:jc w:val="both"/>
        <w:rPr>
          <w:rFonts w:asciiTheme="minorHAnsi" w:hAnsiTheme="minorHAnsi"/>
          <w:i/>
          <w:color w:val="0000FF"/>
          <w:sz w:val="24"/>
        </w:rPr>
      </w:pPr>
      <w:bookmarkStart w:id="8" w:name="_Toc165613797"/>
      <w:bookmarkStart w:id="9" w:name="_Toc189473127"/>
      <w:bookmarkEnd w:id="6"/>
      <w:r w:rsidRPr="006B3A6D">
        <w:rPr>
          <w:rFonts w:asciiTheme="minorHAnsi" w:hAnsiTheme="minorHAnsi"/>
          <w:i/>
          <w:noProof/>
          <w:color w:val="0000FF"/>
          <w:sz w:val="24"/>
          <w:lang w:eastAsia="pt-BR"/>
        </w:rPr>
        <mc:AlternateContent>
          <mc:Choice Requires="wps">
            <w:drawing>
              <wp:anchor distT="0" distB="0" distL="0" distR="0" simplePos="0" relativeHeight="251940864" behindDoc="1" locked="0" layoutInCell="1" allowOverlap="1" wp14:anchorId="0591DFCB" wp14:editId="4843248B">
                <wp:simplePos x="0" y="0"/>
                <wp:positionH relativeFrom="page">
                  <wp:posOffset>7038340</wp:posOffset>
                </wp:positionH>
                <wp:positionV relativeFrom="page">
                  <wp:posOffset>10185199</wp:posOffset>
                </wp:positionV>
                <wp:extent cx="313690" cy="393700"/>
                <wp:effectExtent l="0" t="0" r="0" b="0"/>
                <wp:wrapNone/>
                <wp:docPr id="3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639016AC" w14:textId="77777777" w:rsidR="005A40AB" w:rsidRDefault="005A40AB"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15</w:t>
                            </w:r>
                          </w:p>
                          <w:p w14:paraId="29C2B39B" w14:textId="77777777" w:rsidR="005A40AB" w:rsidRDefault="005A40AB"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54.2pt;margin-top:802pt;width:24.7pt;height:31pt;z-index:-251375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" filled="f" stroked="f">
                <v:path arrowok="t"/>
                <v:textbox inset="0,0,0,0">
                  <w:txbxContent>
                    <w:p w14:paraId="639016AC" w14:textId="77777777" w:rsidR="005A40AB" w:rsidRDefault="005A40AB"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15</w:t>
                      </w:r>
                    </w:p>
                    <w:p w14:paraId="29C2B39B" w14:textId="77777777" w:rsidR="005A40AB" w:rsidRDefault="005A40AB" w:rsidP="00824FAE">
                      <w:pPr>
                        <w:spacing w:before="55"/>
                        <w:ind w:left="20"/>
                        <w:rPr>
                          <w:rFonts w:ascii="Arial"/>
                          <w:b/>
                          <w:sz w:val="30"/>
                        </w:rPr>
                      </w:pPr>
                    </w:p>
                  </w:txbxContent>
                </v:textbox>
                <w10:wrap anchorx="page" anchory="page"/>
              </v:shape>
            </w:pict>
          </mc:Fallback>
        </mc:AlternateContent>
      </w:r>
      <w:r w:rsidR="005A40AB" w:rsidRPr="006B3A6D">
        <w:rPr>
          <w:rFonts w:asciiTheme="minorHAnsi" w:hAnsiTheme="minorHAnsi"/>
          <w:i/>
          <w:color w:val="0000FF"/>
          <w:sz w:val="24"/>
        </w:rPr>
        <w:t xml:space="preserve">Licitação. </w:t>
      </w:r>
      <w:r w:rsidR="005A40AB" w:rsidRPr="006B3A6D">
        <w:rPr>
          <w:rFonts w:asciiTheme="minorHAnsi" w:hAnsiTheme="minorHAnsi"/>
          <w:b w:val="0"/>
          <w:color w:val="0000FF"/>
          <w:sz w:val="24"/>
        </w:rPr>
        <w:t xml:space="preserve">Irregularidades no processo </w:t>
      </w:r>
      <w:r w:rsidR="003C3AC7" w:rsidRPr="006B3A6D">
        <w:rPr>
          <w:rFonts w:asciiTheme="minorHAnsi" w:hAnsiTheme="minorHAnsi"/>
          <w:b w:val="0"/>
          <w:color w:val="0000FF"/>
          <w:sz w:val="24"/>
        </w:rPr>
        <w:t>licitatório. Não aplicação da Lei C</w:t>
      </w:r>
      <w:r w:rsidR="005A40AB" w:rsidRPr="006B3A6D">
        <w:rPr>
          <w:rFonts w:asciiTheme="minorHAnsi" w:hAnsiTheme="minorHAnsi"/>
          <w:b w:val="0"/>
          <w:color w:val="0000FF"/>
          <w:sz w:val="24"/>
        </w:rPr>
        <w:t>omplementar</w:t>
      </w:r>
      <w:r w:rsidR="003C3AC7" w:rsidRPr="006B3A6D">
        <w:rPr>
          <w:rFonts w:asciiTheme="minorHAnsi" w:hAnsiTheme="minorHAnsi"/>
          <w:b w:val="0"/>
          <w:color w:val="0000FF"/>
          <w:sz w:val="24"/>
        </w:rPr>
        <w:t xml:space="preserve"> nº 123/06</w:t>
      </w:r>
      <w:r w:rsidR="005A40AB" w:rsidRPr="006B3A6D">
        <w:rPr>
          <w:rFonts w:asciiTheme="minorHAnsi" w:hAnsiTheme="minorHAnsi"/>
          <w:b w:val="0"/>
          <w:color w:val="0000FF"/>
          <w:sz w:val="24"/>
        </w:rPr>
        <w:t>.</w:t>
      </w:r>
      <w:r w:rsidR="003C3AC7" w:rsidRPr="006B3A6D">
        <w:rPr>
          <w:rFonts w:cstheme="minorHAnsi"/>
        </w:rPr>
        <w:t xml:space="preserve"> </w:t>
      </w:r>
      <w:r w:rsidR="003C3AC7" w:rsidRPr="006B3A6D">
        <w:rPr>
          <w:rFonts w:asciiTheme="minorHAnsi" w:hAnsiTheme="minorHAnsi"/>
          <w:b w:val="0"/>
          <w:color w:val="0000FF"/>
          <w:sz w:val="24"/>
        </w:rPr>
        <w:t>O cancelamento da licitação não implica, necessariamente, a perda de objeto da representação.</w:t>
      </w:r>
      <w:bookmarkEnd w:id="9"/>
    </w:p>
    <w:p w14:paraId="6AF90633" w14:textId="77777777" w:rsidR="005A40AB" w:rsidRPr="006B3A6D" w:rsidRDefault="005A40AB" w:rsidP="00DC7252">
      <w:pPr>
        <w:spacing w:before="240"/>
        <w:ind w:left="2268"/>
        <w:jc w:val="both"/>
        <w:rPr>
          <w:rFonts w:cstheme="minorHAnsi"/>
        </w:rPr>
      </w:pPr>
      <w:r w:rsidRPr="006B3A6D">
        <w:rPr>
          <w:rFonts w:cstheme="minorHAnsi"/>
        </w:rPr>
        <w:t>EMENTA: CONTROLE EXTERNO. REPRESENTAÇÃO. LICITAÇÃO. IRREGULARIDADES PRATICADAS POR PREFEITO MUNICIPAL. SOBREPREÇO. FALHA NA DESCRIÇÃO DO OBJETO. CRITÉRIO DE JULGAMENTO DA LICITAÇÃO. NÃO APLICAÇÃO DA LEI COMPLEMENTAR 123/06. ULTERIOR CANCELAMENTO DAS LICITAÇÕES PELOS REPONSÁVEIS. AUSÊNCIA DE PERDA DO OBJETO. PROCEDÊNCIA. RECOMENDAÇÕES. NÃO APLICAÇÃO DE MULTA.</w:t>
      </w:r>
    </w:p>
    <w:p w14:paraId="2498E052" w14:textId="3984BF48" w:rsidR="005A40AB" w:rsidRPr="006B3A6D" w:rsidRDefault="005A40AB" w:rsidP="00DC7252">
      <w:pPr>
        <w:spacing w:before="240"/>
        <w:ind w:left="2268"/>
        <w:jc w:val="both"/>
        <w:rPr>
          <w:rFonts w:cstheme="minorHAnsi"/>
        </w:rPr>
      </w:pPr>
      <w:r w:rsidRPr="006B3A6D">
        <w:rPr>
          <w:rFonts w:cstheme="minorHAnsi"/>
        </w:rPr>
        <w:t xml:space="preserve">I- Caso em exame </w:t>
      </w:r>
    </w:p>
    <w:p w14:paraId="4EEF0FFA" w14:textId="651653C7" w:rsidR="005A40AB" w:rsidRPr="006B3A6D" w:rsidRDefault="005A40AB" w:rsidP="00DC7252">
      <w:pPr>
        <w:spacing w:before="240"/>
        <w:ind w:left="2268"/>
        <w:jc w:val="both"/>
        <w:rPr>
          <w:rFonts w:cstheme="minorHAnsi"/>
        </w:rPr>
      </w:pPr>
      <w:r w:rsidRPr="006B3A6D">
        <w:rPr>
          <w:rFonts w:cstheme="minorHAnsi"/>
        </w:rPr>
        <w:t>1. Representação formulada em razão de irregularidades em procedimento licitatório realizado para aquisição de materiais odontológicos.</w:t>
      </w:r>
    </w:p>
    <w:p w14:paraId="452E91F3" w14:textId="77777777" w:rsidR="005A40AB" w:rsidRPr="006B3A6D" w:rsidRDefault="005A40AB" w:rsidP="00DC7252">
      <w:pPr>
        <w:spacing w:before="240"/>
        <w:ind w:left="2268"/>
        <w:jc w:val="both"/>
        <w:rPr>
          <w:rFonts w:cstheme="minorHAnsi"/>
        </w:rPr>
      </w:pPr>
      <w:r w:rsidRPr="006B3A6D">
        <w:rPr>
          <w:rFonts w:cstheme="minorHAnsi"/>
        </w:rPr>
        <w:t xml:space="preserve"> II- Questão em discussão </w:t>
      </w:r>
    </w:p>
    <w:p w14:paraId="17E27A44" w14:textId="77777777" w:rsidR="005A40AB" w:rsidRPr="006B3A6D" w:rsidRDefault="005A40AB" w:rsidP="00DC7252">
      <w:pPr>
        <w:spacing w:before="240"/>
        <w:ind w:left="2268"/>
        <w:jc w:val="both"/>
        <w:rPr>
          <w:rFonts w:cstheme="minorHAnsi"/>
        </w:rPr>
      </w:pPr>
      <w:r w:rsidRPr="006B3A6D">
        <w:rPr>
          <w:rFonts w:cstheme="minorHAnsi"/>
        </w:rPr>
        <w:t xml:space="preserve">2. A questão em discussão consiste na apuração e apreciação de das seguintes irregularidades em procedimento licitatório apontadas por órgão técnico do Tribunal de Contas: i) </w:t>
      </w:r>
      <w:proofErr w:type="spellStart"/>
      <w:r w:rsidRPr="006B3A6D">
        <w:rPr>
          <w:rFonts w:cstheme="minorHAnsi"/>
        </w:rPr>
        <w:t>Sobrepreço</w:t>
      </w:r>
      <w:proofErr w:type="spellEnd"/>
      <w:r w:rsidRPr="006B3A6D">
        <w:rPr>
          <w:rFonts w:cstheme="minorHAnsi"/>
        </w:rPr>
        <w:t xml:space="preserve"> em itens do pregão. Possível falha na pesquisa de preços; </w:t>
      </w:r>
      <w:proofErr w:type="spellStart"/>
      <w:proofErr w:type="gramStart"/>
      <w:r w:rsidRPr="006B3A6D">
        <w:rPr>
          <w:rFonts w:cstheme="minorHAnsi"/>
        </w:rPr>
        <w:t>ii</w:t>
      </w:r>
      <w:proofErr w:type="spellEnd"/>
      <w:proofErr w:type="gramEnd"/>
      <w:r w:rsidRPr="006B3A6D">
        <w:rPr>
          <w:rFonts w:cstheme="minorHAnsi"/>
        </w:rPr>
        <w:t xml:space="preserve">) Falha na descrição do objeto. Especificação do objeto desprovida de características essenciais dos itens a serem contratados. Violação do art. 18, inciso II, da Lei n.º 14.133/21; </w:t>
      </w:r>
      <w:proofErr w:type="spellStart"/>
      <w:r w:rsidRPr="006B3A6D">
        <w:rPr>
          <w:rFonts w:cstheme="minorHAnsi"/>
        </w:rPr>
        <w:t>iii</w:t>
      </w:r>
      <w:proofErr w:type="spellEnd"/>
      <w:r w:rsidRPr="006B3A6D">
        <w:rPr>
          <w:rFonts w:cstheme="minorHAnsi"/>
        </w:rPr>
        <w:t xml:space="preserve">) Critério de julgamento da licitação. Objeto divisível. Menor preço por item. Princípio da economicidade. Violação aos </w:t>
      </w:r>
      <w:proofErr w:type="spellStart"/>
      <w:r w:rsidRPr="006B3A6D">
        <w:rPr>
          <w:rFonts w:cstheme="minorHAnsi"/>
        </w:rPr>
        <w:t>arts</w:t>
      </w:r>
      <w:proofErr w:type="spellEnd"/>
      <w:r w:rsidRPr="006B3A6D">
        <w:rPr>
          <w:rFonts w:cstheme="minorHAnsi"/>
        </w:rPr>
        <w:t xml:space="preserve">. 40, V, “b”, c/c 82, § 1º, da Lei nº 14.133/21 e Súmula nº 247 do TCU; </w:t>
      </w:r>
      <w:proofErr w:type="spellStart"/>
      <w:r w:rsidRPr="006B3A6D">
        <w:rPr>
          <w:rFonts w:cstheme="minorHAnsi"/>
        </w:rPr>
        <w:t>iv</w:t>
      </w:r>
      <w:proofErr w:type="spellEnd"/>
      <w:r w:rsidRPr="006B3A6D">
        <w:rPr>
          <w:rFonts w:cstheme="minorHAnsi"/>
        </w:rPr>
        <w:t>) Ausência de justificativa para não aplicação do tratamento diferenciado previsto no art. 48, incisos I e III, da Lei complementar n.º 123/06.</w:t>
      </w:r>
    </w:p>
    <w:p w14:paraId="53990EF3" w14:textId="77777777" w:rsidR="005A40AB" w:rsidRPr="006B3A6D" w:rsidRDefault="005A40AB" w:rsidP="00DC7252">
      <w:pPr>
        <w:spacing w:before="240"/>
        <w:ind w:left="2268"/>
        <w:jc w:val="both"/>
        <w:rPr>
          <w:rFonts w:cstheme="minorHAnsi"/>
        </w:rPr>
      </w:pPr>
      <w:r w:rsidRPr="006B3A6D">
        <w:rPr>
          <w:rFonts w:cstheme="minorHAnsi"/>
        </w:rPr>
        <w:t xml:space="preserve"> III- Razões de decidir </w:t>
      </w:r>
    </w:p>
    <w:p w14:paraId="634E6303" w14:textId="77777777" w:rsidR="005A40AB" w:rsidRPr="006B3A6D" w:rsidRDefault="005A40AB" w:rsidP="00DC7252">
      <w:pPr>
        <w:spacing w:before="240"/>
        <w:ind w:left="2268"/>
        <w:jc w:val="both"/>
        <w:rPr>
          <w:rFonts w:cstheme="minorHAnsi"/>
        </w:rPr>
      </w:pPr>
      <w:r w:rsidRPr="006B3A6D">
        <w:rPr>
          <w:rFonts w:cstheme="minorHAnsi"/>
        </w:rPr>
        <w:t>3. O cancelamento da licitação não implica, necessariamente, a perda de objeto da representação, podendo o exame de mérito se fazer cogente com vistas a orientar pedagogicamente o órgão licitante a evitar a repetição das ocorrências examinadas, bem como responsabilizar, se for o caso, o gestor pelos atos irregulares praticados.</w:t>
      </w:r>
    </w:p>
    <w:p w14:paraId="2167DFAA" w14:textId="77777777" w:rsidR="005A40AB" w:rsidRPr="006B3A6D" w:rsidRDefault="005A40AB" w:rsidP="00DC7252">
      <w:pPr>
        <w:spacing w:before="240"/>
        <w:ind w:left="2268"/>
        <w:jc w:val="both"/>
        <w:rPr>
          <w:rFonts w:cstheme="minorHAnsi"/>
        </w:rPr>
      </w:pPr>
      <w:r w:rsidRPr="006B3A6D">
        <w:rPr>
          <w:rFonts w:cstheme="minorHAnsi"/>
        </w:rPr>
        <w:lastRenderedPageBreak/>
        <w:t xml:space="preserve"> 4. Diante da boa-fé na conduta dos responsáveis em anular o procedimento licitatório tão logo tomaram conhecimento das irregularidades apontadas pelo Tribunal de Contas, evitando, assim, dano ao erário, demonstra-se razoável a não aplicação de multa aos gestores.</w:t>
      </w:r>
    </w:p>
    <w:p w14:paraId="6F2C2FF2" w14:textId="77777777" w:rsidR="005A40AB" w:rsidRPr="006B3A6D" w:rsidRDefault="005A40AB" w:rsidP="00DC7252">
      <w:pPr>
        <w:spacing w:before="240"/>
        <w:ind w:left="2268"/>
        <w:jc w:val="both"/>
        <w:rPr>
          <w:rFonts w:cstheme="minorHAnsi"/>
        </w:rPr>
      </w:pPr>
      <w:r w:rsidRPr="006B3A6D">
        <w:rPr>
          <w:rFonts w:cstheme="minorHAnsi"/>
        </w:rPr>
        <w:t xml:space="preserve"> IV- Dispositivo</w:t>
      </w:r>
    </w:p>
    <w:p w14:paraId="4602A52E" w14:textId="77777777" w:rsidR="005A40AB" w:rsidRPr="006B3A6D" w:rsidRDefault="005A40AB" w:rsidP="00DC7252">
      <w:pPr>
        <w:spacing w:before="240"/>
        <w:ind w:left="2268"/>
        <w:jc w:val="both"/>
        <w:rPr>
          <w:rFonts w:cstheme="minorHAnsi"/>
        </w:rPr>
      </w:pPr>
      <w:r w:rsidRPr="006B3A6D">
        <w:rPr>
          <w:rFonts w:cstheme="minorHAnsi"/>
        </w:rPr>
        <w:t xml:space="preserve"> 5. Procedência. Recomendação aos gestores. Não aplicação de multa aos gestores.</w:t>
      </w:r>
    </w:p>
    <w:p w14:paraId="797F6C56" w14:textId="4567BFB0" w:rsidR="005A40AB" w:rsidRPr="006B3A6D" w:rsidRDefault="005A40AB" w:rsidP="00DC7252">
      <w:pPr>
        <w:spacing w:before="240"/>
        <w:ind w:left="2268"/>
        <w:jc w:val="both"/>
        <w:rPr>
          <w:rFonts w:cstheme="minorHAnsi"/>
        </w:rPr>
      </w:pPr>
      <w:r w:rsidRPr="006B3A6D">
        <w:rPr>
          <w:rFonts w:cstheme="minorHAnsi"/>
        </w:rPr>
        <w:t>Dispositivos relevantes citados: artigos 18, inciso II; 23; e 40, V, “b”, c/c 82, § 1º, da Lei nº 14.133/2021. Artigo 48, incisos I e III, da Lei complementar n.º 123/06.</w:t>
      </w:r>
    </w:p>
    <w:p w14:paraId="7418117F" w14:textId="286C1EB2" w:rsidR="005A40AB" w:rsidRPr="006B3A6D" w:rsidRDefault="005A40AB" w:rsidP="00DC7252">
      <w:pPr>
        <w:spacing w:before="240"/>
        <w:ind w:left="2268"/>
        <w:jc w:val="both"/>
        <w:rPr>
          <w:rFonts w:cstheme="minorHAnsi"/>
        </w:rPr>
      </w:pPr>
      <w:r w:rsidRPr="006B3A6D">
        <w:rPr>
          <w:rFonts w:cstheme="minorHAnsi"/>
        </w:rPr>
        <w:t xml:space="preserve"> SUMÁRIO: Representação em face da P. M. de Itainópolis, exercício 2024. Falhas de responsabilidade do Prefeito Municipal. Procedência. Acolhimento da proposta de encaminhamento da DFCONTRATOS. Sem aplicação de multa. Revogação de cautelar. Decisão unânime.</w:t>
      </w:r>
    </w:p>
    <w:p w14:paraId="272582B4" w14:textId="1304C535" w:rsidR="005D5B4E" w:rsidRPr="006B3A6D" w:rsidRDefault="0035295B" w:rsidP="00DC7252">
      <w:pPr>
        <w:spacing w:before="240"/>
        <w:ind w:left="2268"/>
        <w:jc w:val="both"/>
        <w:rPr>
          <w:rFonts w:cstheme="minorHAnsi"/>
        </w:rPr>
      </w:pPr>
      <w:r w:rsidRPr="006B3A6D">
        <w:rPr>
          <w:rFonts w:cstheme="minorHAnsi"/>
        </w:rPr>
        <w:t xml:space="preserve">(Representação. Processo </w:t>
      </w:r>
      <w:hyperlink r:id="rId18" w:history="1">
        <w:r w:rsidR="005A40AB" w:rsidRPr="006B3A6D">
          <w:rPr>
            <w:color w:val="0000FF"/>
            <w:u w:val="single"/>
          </w:rPr>
          <w:t>TC/006306/2024</w:t>
        </w:r>
      </w:hyperlink>
      <w:r w:rsidR="005A40AB" w:rsidRPr="006B3A6D">
        <w:rPr>
          <w:rFonts w:cstheme="minorHAnsi"/>
        </w:rPr>
        <w:t xml:space="preserve"> – Relatora: Cons.ª </w:t>
      </w:r>
      <w:proofErr w:type="spellStart"/>
      <w:r w:rsidR="005A40AB" w:rsidRPr="006B3A6D">
        <w:rPr>
          <w:rFonts w:cstheme="minorHAnsi"/>
        </w:rPr>
        <w:t>Waltânia</w:t>
      </w:r>
      <w:proofErr w:type="spellEnd"/>
      <w:r w:rsidR="005A40AB" w:rsidRPr="006B3A6D">
        <w:rPr>
          <w:rFonts w:cstheme="minorHAnsi"/>
        </w:rPr>
        <w:t xml:space="preserve"> Maria Nogueira de Sousa Leal Alvarenga. Segunda Câmara Virtual. Unânime. Acórdão Nº 649/2024-SSC, publicado </w:t>
      </w:r>
      <w:r w:rsidR="005A40AB" w:rsidRPr="006B3A6D">
        <w:rPr>
          <w:rFonts w:cstheme="minorHAnsi"/>
          <w:u w:val="single"/>
        </w:rPr>
        <w:t xml:space="preserve">no </w:t>
      </w:r>
      <w:hyperlink r:id="rId19" w:history="1">
        <w:r w:rsidR="005A40AB" w:rsidRPr="006B3A6D">
          <w:rPr>
            <w:color w:val="0000FF"/>
            <w:u w:val="single"/>
          </w:rPr>
          <w:t>DOE/TCE-PI Nº 007/2025</w:t>
        </w:r>
      </w:hyperlink>
      <w:r w:rsidR="005A40AB" w:rsidRPr="006B3A6D">
        <w:rPr>
          <w:rFonts w:cstheme="minorHAnsi"/>
        </w:rPr>
        <w:t>).</w:t>
      </w:r>
    </w:p>
    <w:p w14:paraId="5366667F" w14:textId="77777777" w:rsidR="00DC7252" w:rsidRPr="006B3A6D" w:rsidRDefault="00DC7252" w:rsidP="00DC7252">
      <w:pPr>
        <w:spacing w:before="240"/>
        <w:ind w:left="2268"/>
        <w:jc w:val="both"/>
        <w:rPr>
          <w:rFonts w:cstheme="minorHAnsi"/>
        </w:rPr>
      </w:pPr>
    </w:p>
    <w:p w14:paraId="6513FFAA" w14:textId="0A986B9F" w:rsidR="005D5B4E" w:rsidRPr="006B3A6D" w:rsidRDefault="005D5B4E" w:rsidP="00DC7252">
      <w:pPr>
        <w:pStyle w:val="Ttulo2"/>
        <w:jc w:val="both"/>
        <w:rPr>
          <w:rFonts w:asciiTheme="minorHAnsi" w:hAnsiTheme="minorHAnsi"/>
          <w:b w:val="0"/>
          <w:color w:val="0000FF"/>
          <w:sz w:val="24"/>
        </w:rPr>
      </w:pPr>
      <w:bookmarkStart w:id="10" w:name="_Toc189473128"/>
      <w:r w:rsidRPr="006B3A6D">
        <w:rPr>
          <w:rFonts w:asciiTheme="minorHAnsi" w:hAnsiTheme="minorHAnsi"/>
          <w:i/>
          <w:color w:val="0000FF"/>
          <w:sz w:val="24"/>
        </w:rPr>
        <w:t>Licitação.</w:t>
      </w:r>
      <w:r w:rsidR="003F3D04" w:rsidRPr="006B3A6D">
        <w:rPr>
          <w:rFonts w:asciiTheme="minorHAnsi" w:hAnsiTheme="minorHAnsi"/>
          <w:i/>
          <w:color w:val="0000FF"/>
          <w:sz w:val="24"/>
        </w:rPr>
        <w:t xml:space="preserve"> </w:t>
      </w:r>
      <w:r w:rsidR="003F3D04" w:rsidRPr="006B3A6D">
        <w:rPr>
          <w:rFonts w:asciiTheme="minorHAnsi" w:hAnsiTheme="minorHAnsi"/>
          <w:b w:val="0"/>
          <w:color w:val="0000FF"/>
          <w:sz w:val="24"/>
        </w:rPr>
        <w:t>Ausência de regist</w:t>
      </w:r>
      <w:r w:rsidR="003C3AC7" w:rsidRPr="006B3A6D">
        <w:rPr>
          <w:rFonts w:asciiTheme="minorHAnsi" w:hAnsiTheme="minorHAnsi"/>
          <w:b w:val="0"/>
          <w:color w:val="0000FF"/>
          <w:sz w:val="24"/>
        </w:rPr>
        <w:t>ro de contrato. Ausência de aquisição de objeto fora da cobertura contratual</w:t>
      </w:r>
      <w:r w:rsidR="00DC7252" w:rsidRPr="006B3A6D">
        <w:rPr>
          <w:rFonts w:asciiTheme="minorHAnsi" w:hAnsiTheme="minorHAnsi"/>
          <w:b w:val="0"/>
          <w:color w:val="0000FF"/>
          <w:sz w:val="24"/>
        </w:rPr>
        <w:t>.</w:t>
      </w:r>
      <w:bookmarkEnd w:id="10"/>
    </w:p>
    <w:p w14:paraId="122C3234" w14:textId="77777777" w:rsidR="005D5B4E" w:rsidRPr="006B3A6D" w:rsidRDefault="005D5B4E" w:rsidP="00DC7252">
      <w:pPr>
        <w:spacing w:before="240"/>
        <w:ind w:left="2268"/>
        <w:jc w:val="both"/>
      </w:pPr>
      <w:r w:rsidRPr="006B3A6D">
        <w:t>EMENTA. DENÚNCIA. IRREGULARIDADES NO ÂMBITO DO CONTRATO Nº 015/2024. AUSÊNCIA DE REGISTRO DO CONTRATO NO SISTEMA CONTRATOS WEB. INDÍCIOS DE AQUISIÇÃO DE GÁS GLP 13 KG SEM COBERTURA LICITATÓRIA. AFRONTA AOS PRINCÍPIOS DA ADMINISTRAÇÃO PÚBLICA. PRESUNÇÃO DE DESPESA SEM EMPENHO E NOTA FISCAL. PROCEDÊNCIA.</w:t>
      </w:r>
    </w:p>
    <w:p w14:paraId="337E660D" w14:textId="774326ED" w:rsidR="005D5B4E" w:rsidRPr="006B3A6D" w:rsidRDefault="005D5B4E" w:rsidP="00DC7252">
      <w:pPr>
        <w:spacing w:before="240"/>
        <w:ind w:left="2268"/>
        <w:jc w:val="both"/>
      </w:pPr>
      <w:r w:rsidRPr="006B3A6D">
        <w:t>CASO EM EXAME</w:t>
      </w:r>
    </w:p>
    <w:p w14:paraId="2A55A89D" w14:textId="77777777" w:rsidR="005D5B4E" w:rsidRPr="006B3A6D" w:rsidRDefault="005D5B4E" w:rsidP="00DC7252">
      <w:pPr>
        <w:spacing w:before="240"/>
        <w:ind w:left="2268"/>
        <w:jc w:val="both"/>
      </w:pPr>
      <w:r w:rsidRPr="006B3A6D">
        <w:t xml:space="preserve"> Trata-se de denúncia acerca de possíveis irregularidades na suposta compra irregular de Gás GLP 13 kg em fornecedor diverso e sem cobertura contratual.</w:t>
      </w:r>
    </w:p>
    <w:p w14:paraId="2FF3EACA" w14:textId="2F50E862" w:rsidR="005D5B4E" w:rsidRPr="006B3A6D" w:rsidRDefault="005D5B4E" w:rsidP="00DC7252">
      <w:pPr>
        <w:spacing w:before="240"/>
        <w:ind w:left="2268"/>
        <w:jc w:val="both"/>
      </w:pPr>
      <w:r w:rsidRPr="006B3A6D">
        <w:t>QUESTÃO EM DISCUSSÃO</w:t>
      </w:r>
    </w:p>
    <w:p w14:paraId="137EC66F" w14:textId="77777777" w:rsidR="005D5B4E" w:rsidRPr="006B3A6D" w:rsidRDefault="005D5B4E" w:rsidP="00DC7252">
      <w:pPr>
        <w:spacing w:before="240"/>
        <w:ind w:left="2268"/>
        <w:jc w:val="both"/>
      </w:pPr>
      <w:r w:rsidRPr="006B3A6D">
        <w:lastRenderedPageBreak/>
        <w:t xml:space="preserve"> A questão em discussão é verificar o cumprimento da Lei de Licitações pelo ente publico. </w:t>
      </w:r>
    </w:p>
    <w:p w14:paraId="6FD59065" w14:textId="087C2A85" w:rsidR="005D5B4E" w:rsidRPr="006B3A6D" w:rsidRDefault="005D5B4E" w:rsidP="00DC7252">
      <w:pPr>
        <w:spacing w:before="240"/>
        <w:ind w:left="2268"/>
        <w:jc w:val="both"/>
      </w:pPr>
      <w:r w:rsidRPr="006B3A6D">
        <w:t>RAZÕES DE DECIDIR</w:t>
      </w:r>
    </w:p>
    <w:p w14:paraId="1E77F195" w14:textId="77777777" w:rsidR="005D5B4E" w:rsidRPr="006B3A6D" w:rsidRDefault="005D5B4E" w:rsidP="00DC7252">
      <w:pPr>
        <w:spacing w:before="240"/>
        <w:ind w:left="2268"/>
        <w:jc w:val="both"/>
      </w:pPr>
      <w:r w:rsidRPr="006B3A6D">
        <w:t xml:space="preserve"> As Leis nº 8.666/93 e nº 14.133/2021</w:t>
      </w:r>
      <w:proofErr w:type="gramStart"/>
      <w:r w:rsidRPr="006B3A6D">
        <w:t>, estabelecem</w:t>
      </w:r>
      <w:proofErr w:type="gramEnd"/>
      <w:r w:rsidRPr="006B3A6D">
        <w:t xml:space="preserve"> normas para licitações e contratos da administração pública e dá outras providências. A divisão técnica concluiu pela procedência da denúncia no que diz respeito à aquisição de objeto fora da cobertura do contrato nº 015/2024.</w:t>
      </w:r>
    </w:p>
    <w:p w14:paraId="73346224" w14:textId="6759A044" w:rsidR="005D5B4E" w:rsidRPr="006B3A6D" w:rsidRDefault="005D5B4E" w:rsidP="00DC7252">
      <w:pPr>
        <w:spacing w:before="240"/>
        <w:ind w:left="2268"/>
        <w:jc w:val="both"/>
      </w:pPr>
      <w:r w:rsidRPr="006B3A6D">
        <w:t>DISPOSITIVO E TESE</w:t>
      </w:r>
    </w:p>
    <w:p w14:paraId="74664C7B" w14:textId="07D861A4" w:rsidR="005D5B4E" w:rsidRPr="006B3A6D" w:rsidRDefault="005D5B4E" w:rsidP="00DC7252">
      <w:pPr>
        <w:spacing w:before="240"/>
        <w:ind w:left="2268"/>
        <w:jc w:val="both"/>
      </w:pPr>
      <w:r w:rsidRPr="006B3A6D">
        <w:t xml:space="preserve"> Procedência da Denúncia. Aplicação de Multa. Determinação. Recomendações. Não é razoável, econômico ou eficiente </w:t>
      </w:r>
      <w:proofErr w:type="gramStart"/>
      <w:r w:rsidRPr="006B3A6D">
        <w:t>a</w:t>
      </w:r>
      <w:proofErr w:type="gramEnd"/>
      <w:r w:rsidRPr="006B3A6D">
        <w:t xml:space="preserve"> realização de um processo licitatório no qual a prefeitura empregou recursos físicos e humanos, atraiu concorrentes interessados e realizou o julgamento das propostas, para que ao final de tudo o contrato seja plenamente ignorado. É sabido que a assinatura contratual gera a expectativa de fornecimento no licitante, e que mesmo que a administração não seja obrigada a adquirir o volume de recursos previstos no termo de referência, ela é sim vinculada a, caso precise do objeto, adquiri-lo com o licitante contratado. </w:t>
      </w:r>
      <w:proofErr w:type="gramStart"/>
      <w:r w:rsidRPr="006B3A6D">
        <w:t>o</w:t>
      </w:r>
      <w:proofErr w:type="gramEnd"/>
      <w:r w:rsidRPr="006B3A6D">
        <w:t xml:space="preserve"> contrato existe para assegurar a segurança jurídica dos atos administrativos. </w:t>
      </w:r>
    </w:p>
    <w:p w14:paraId="56BDE894" w14:textId="0040CBAB" w:rsidR="007E0BC4" w:rsidRPr="006B3A6D" w:rsidRDefault="005D5B4E" w:rsidP="00DC7252">
      <w:pPr>
        <w:spacing w:before="240"/>
        <w:ind w:left="2268"/>
        <w:jc w:val="both"/>
      </w:pPr>
      <w:r w:rsidRPr="006B3A6D">
        <w:t xml:space="preserve"> Dispositivos relevantes citados: Leis nº 8.666/93 e nº 14.133/2021; art. 79, inciso I, da Lei 5.888/09 c/c art. 206, inciso I do Regimento Interno desta Corte de Contas.</w:t>
      </w:r>
    </w:p>
    <w:p w14:paraId="47CB29E2" w14:textId="50D21AEA" w:rsidR="007E0BC4" w:rsidRPr="006B3A6D" w:rsidRDefault="005D5B4E" w:rsidP="00DC7252">
      <w:pPr>
        <w:spacing w:before="240"/>
        <w:ind w:left="2268"/>
        <w:jc w:val="both"/>
      </w:pPr>
      <w:r w:rsidRPr="006B3A6D">
        <w:t xml:space="preserve"> Sumário: Denúncia contra a Prefeitura Municipal de Santa Rosa do Piauí. Exercício 2024. Procedência. Aplicação de Multa. Determinação. Recomendação. Decisão Unânime.</w:t>
      </w:r>
    </w:p>
    <w:p w14:paraId="4E906602" w14:textId="662B2F1A" w:rsidR="007E0BC4" w:rsidRPr="006B3A6D" w:rsidRDefault="007E0BC4" w:rsidP="00DC7252">
      <w:pPr>
        <w:spacing w:before="240"/>
        <w:ind w:left="2268"/>
        <w:jc w:val="both"/>
      </w:pPr>
      <w:r w:rsidRPr="006B3A6D">
        <w:t xml:space="preserve">(Denúncia. </w:t>
      </w:r>
      <w:r w:rsidR="008C0F6B" w:rsidRPr="006B3A6D">
        <w:t xml:space="preserve">Processo </w:t>
      </w:r>
      <w:hyperlink r:id="rId20" w:history="1">
        <w:r w:rsidR="008C0F6B" w:rsidRPr="006B3A6D">
          <w:rPr>
            <w:rStyle w:val="Hyperlink"/>
            <w:rFonts w:cstheme="minorHAnsi"/>
            <w:color w:val="0000FF"/>
          </w:rPr>
          <w:t>TC/007271/2024</w:t>
        </w:r>
      </w:hyperlink>
      <w:r w:rsidR="008C0F6B" w:rsidRPr="006B3A6D">
        <w:t xml:space="preserve"> – Relator: Cons. Kleber Dantas Eulálio. Primeira Câmara. Unânime</w:t>
      </w:r>
      <w:r w:rsidR="003F3D04" w:rsidRPr="006B3A6D">
        <w:t xml:space="preserve">. Acórdão Nº 510/2024-SPC, publicado no </w:t>
      </w:r>
      <w:hyperlink r:id="rId21" w:history="1">
        <w:r w:rsidR="003F3D04" w:rsidRPr="006B3A6D">
          <w:rPr>
            <w:rStyle w:val="Hyperlink"/>
            <w:rFonts w:cstheme="minorHAnsi"/>
            <w:color w:val="0000FF"/>
          </w:rPr>
          <w:t>DOE/TCE-PI Nº 007/2025</w:t>
        </w:r>
      </w:hyperlink>
      <w:r w:rsidR="003F3D04" w:rsidRPr="006B3A6D">
        <w:t>)</w:t>
      </w:r>
      <w:r w:rsidR="00DC7252" w:rsidRPr="006B3A6D">
        <w:t>.</w:t>
      </w:r>
    </w:p>
    <w:p w14:paraId="1674AA5E" w14:textId="77777777" w:rsidR="0035295B" w:rsidRPr="006B3A6D" w:rsidRDefault="0035295B" w:rsidP="00E06939">
      <w:pPr>
        <w:spacing w:after="0"/>
        <w:rPr>
          <w:rFonts w:eastAsiaTheme="majorEastAsia" w:cstheme="minorHAnsi"/>
          <w:b/>
          <w:bCs/>
          <w:sz w:val="24"/>
          <w:szCs w:val="30"/>
        </w:rPr>
      </w:pPr>
    </w:p>
    <w:p w14:paraId="08275B69" w14:textId="77777777" w:rsidR="0035295B" w:rsidRPr="006B3A6D" w:rsidRDefault="0035295B" w:rsidP="00E06939">
      <w:pPr>
        <w:spacing w:after="0"/>
        <w:rPr>
          <w:rFonts w:eastAsiaTheme="majorEastAsia" w:cstheme="minorHAnsi"/>
          <w:b/>
          <w:bCs/>
          <w:sz w:val="24"/>
          <w:szCs w:val="30"/>
        </w:rPr>
      </w:pPr>
    </w:p>
    <w:p w14:paraId="77E5E3C2" w14:textId="76D731AC" w:rsidR="00176A71" w:rsidRDefault="00176A71">
      <w:pPr>
        <w:rPr>
          <w:rFonts w:eastAsiaTheme="majorEastAsia" w:cstheme="minorHAnsi"/>
          <w:b/>
          <w:bCs/>
          <w:sz w:val="24"/>
          <w:szCs w:val="30"/>
        </w:rPr>
      </w:pPr>
      <w:r>
        <w:rPr>
          <w:rFonts w:eastAsiaTheme="majorEastAsia" w:cstheme="minorHAnsi"/>
          <w:b/>
          <w:bCs/>
          <w:sz w:val="24"/>
          <w:szCs w:val="30"/>
        </w:rPr>
        <w:br w:type="page"/>
      </w:r>
    </w:p>
    <w:p w14:paraId="495F7034" w14:textId="2B88A3DA" w:rsidR="00E06939" w:rsidRPr="006B3A6D" w:rsidRDefault="00AB31BD" w:rsidP="00E06939">
      <w:pPr>
        <w:pStyle w:val="Ttulo1"/>
        <w:spacing w:before="0"/>
        <w:jc w:val="right"/>
        <w:rPr>
          <w:rFonts w:asciiTheme="minorHAnsi" w:hAnsiTheme="minorHAnsi" w:cstheme="minorHAnsi"/>
          <w:color w:val="auto"/>
          <w:sz w:val="30"/>
          <w:szCs w:val="30"/>
        </w:rPr>
      </w:pPr>
      <w:bookmarkStart w:id="11" w:name="_Toc189473129"/>
      <w:r w:rsidRPr="006B3A6D">
        <w:rPr>
          <w:rFonts w:cstheme="minorHAnsi"/>
          <w:noProof/>
          <w:sz w:val="30"/>
          <w:szCs w:val="30"/>
          <w:lang w:eastAsia="pt-BR"/>
        </w:rPr>
        <w:lastRenderedPageBreak/>
        <mc:AlternateContent>
          <mc:Choice Requires="wps">
            <w:drawing>
              <wp:anchor distT="0" distB="0" distL="114300" distR="114300" simplePos="0" relativeHeight="251922432" behindDoc="0" locked="0" layoutInCell="1" allowOverlap="1" wp14:anchorId="52DDD25E" wp14:editId="6181BC7A">
                <wp:simplePos x="0" y="0"/>
                <wp:positionH relativeFrom="column">
                  <wp:posOffset>5429885</wp:posOffset>
                </wp:positionH>
                <wp:positionV relativeFrom="paragraph">
                  <wp:posOffset>-75565</wp:posOffset>
                </wp:positionV>
                <wp:extent cx="77470" cy="396875"/>
                <wp:effectExtent l="0" t="0" r="0" b="3175"/>
                <wp:wrapNone/>
                <wp:docPr id="42" name="Retângulo 4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42" o:spid="_x0000_s1026" style="position:absolute;margin-left:427.55pt;margin-top:-5.95pt;width:6.1pt;height:31.25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qL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rMp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" fillcolor="green" stroked="f" strokeweight="2pt"/>
            </w:pict>
          </mc:Fallback>
        </mc:AlternateContent>
      </w:r>
      <w:r w:rsidR="005D5B4E" w:rsidRPr="006B3A6D">
        <w:rPr>
          <w:rFonts w:asciiTheme="minorHAnsi" w:hAnsiTheme="minorHAnsi" w:cstheme="minorHAnsi"/>
          <w:color w:val="auto"/>
          <w:sz w:val="30"/>
          <w:szCs w:val="30"/>
        </w:rPr>
        <w:tab/>
      </w:r>
      <w:r w:rsidR="00E06939" w:rsidRPr="006B3A6D">
        <w:rPr>
          <w:rFonts w:asciiTheme="minorHAnsi" w:hAnsiTheme="minorHAnsi" w:cstheme="minorHAnsi"/>
          <w:color w:val="auto"/>
          <w:sz w:val="30"/>
          <w:szCs w:val="30"/>
        </w:rPr>
        <w:t>PESSOAL</w:t>
      </w:r>
      <w:bookmarkEnd w:id="11"/>
    </w:p>
    <w:p w14:paraId="6D6055ED" w14:textId="77777777" w:rsidR="00E06939" w:rsidRPr="006B3A6D" w:rsidRDefault="00E06939" w:rsidP="00E06939">
      <w:pPr>
        <w:spacing w:before="240"/>
        <w:rPr>
          <w:rFonts w:eastAsiaTheme="majorEastAsia" w:cstheme="minorHAnsi"/>
          <w:b/>
          <w:bCs/>
          <w:sz w:val="24"/>
          <w:szCs w:val="30"/>
        </w:rPr>
      </w:pPr>
    </w:p>
    <w:p w14:paraId="68EA867C" w14:textId="0D180852" w:rsidR="0035295B" w:rsidRPr="006B3A6D" w:rsidRDefault="00A42EAD" w:rsidP="003C3AC7">
      <w:pPr>
        <w:pStyle w:val="Ttulo2"/>
        <w:jc w:val="both"/>
        <w:rPr>
          <w:rFonts w:cstheme="minorHAnsi"/>
          <w:bCs w:val="0"/>
          <w:color w:val="0000FF"/>
          <w:sz w:val="24"/>
        </w:rPr>
      </w:pPr>
      <w:bookmarkStart w:id="12" w:name="_Toc189473130"/>
      <w:r w:rsidRPr="006B3A6D">
        <w:rPr>
          <w:rFonts w:asciiTheme="minorHAnsi" w:hAnsiTheme="minorHAnsi"/>
          <w:i/>
          <w:color w:val="0000FF"/>
          <w:sz w:val="24"/>
        </w:rPr>
        <w:t>P</w:t>
      </w:r>
      <w:r w:rsidR="00AC31FD" w:rsidRPr="006B3A6D">
        <w:rPr>
          <w:rFonts w:asciiTheme="minorHAnsi" w:hAnsiTheme="minorHAnsi"/>
          <w:i/>
          <w:color w:val="0000FF"/>
          <w:sz w:val="24"/>
        </w:rPr>
        <w:t xml:space="preserve">essoal. </w:t>
      </w:r>
      <w:r w:rsidR="003C3AC7" w:rsidRPr="006B3A6D">
        <w:rPr>
          <w:rFonts w:asciiTheme="minorHAnsi" w:hAnsiTheme="minorHAnsi"/>
          <w:b w:val="0"/>
          <w:color w:val="0000FF"/>
          <w:sz w:val="24"/>
        </w:rPr>
        <w:t>Retenção de contribuição previdenciária laboral e falta de repasse ao credor (INSS) caracteriza apropriação indébita.</w:t>
      </w:r>
      <w:r w:rsidR="00146C72" w:rsidRPr="006B3A6D">
        <w:rPr>
          <w:rFonts w:asciiTheme="minorHAnsi" w:hAnsiTheme="minorHAnsi"/>
          <w:b w:val="0"/>
          <w:color w:val="0000FF"/>
          <w:sz w:val="24"/>
        </w:rPr>
        <w:t xml:space="preserve"> Orientação Jurisprudencial nº 11.</w:t>
      </w:r>
      <w:bookmarkEnd w:id="12"/>
    </w:p>
    <w:p w14:paraId="3E154ED2" w14:textId="77777777" w:rsidR="00DC5071" w:rsidRPr="006B3A6D" w:rsidRDefault="00DC5071" w:rsidP="00427DD2">
      <w:pPr>
        <w:spacing w:before="240"/>
        <w:ind w:left="2268"/>
        <w:jc w:val="both"/>
      </w:pPr>
      <w:r w:rsidRPr="006B3A6D">
        <w:t>EMENTA: PRESTAÇÃO DE CONTAS. DEFICIÊNCIA EM ARRECADAÇÃO E CONTROLE. RETENÇÃO INDEVIDA DE TRIBUTOS MUNICIPAIS E CONTRIBUIÇÕES PREVIDENCIÁRIAS. FALHAS NO REGISTRO CONTÁBIL E CLASSIFICAÇÃO DE DESPESAS.</w:t>
      </w:r>
    </w:p>
    <w:p w14:paraId="388B3877" w14:textId="77777777" w:rsidR="00DC5071" w:rsidRPr="006B3A6D" w:rsidRDefault="00DC5071" w:rsidP="00427DD2">
      <w:pPr>
        <w:spacing w:before="240"/>
        <w:ind w:left="2268"/>
        <w:jc w:val="both"/>
      </w:pPr>
      <w:r w:rsidRPr="006B3A6D">
        <w:t xml:space="preserve"> 1. A unidade técnica destaca que não foi encaminhada relação específica dos contribuintes do IPTU (pessoa física e jurídica).</w:t>
      </w:r>
    </w:p>
    <w:p w14:paraId="76AB482B" w14:textId="77777777" w:rsidR="00DC5071" w:rsidRPr="006B3A6D" w:rsidRDefault="00DC5071" w:rsidP="00427DD2">
      <w:pPr>
        <w:spacing w:before="240"/>
        <w:ind w:left="2268"/>
        <w:jc w:val="both"/>
      </w:pPr>
      <w:r w:rsidRPr="006B3A6D">
        <w:t xml:space="preserve"> 2. No tocante ao imposto de renda retido não repassado ao erário municipal, e, portanto, não convertido em receita própria, resultou em distorção na base de cálculo da Receita Corrente Líquida e da Receita Efetiva do exercício, haja vista que não fora computado. </w:t>
      </w:r>
    </w:p>
    <w:p w14:paraId="2B0AF7D2" w14:textId="77777777" w:rsidR="00DC5071" w:rsidRPr="006B3A6D" w:rsidRDefault="00DC5071" w:rsidP="00427DD2">
      <w:pPr>
        <w:spacing w:before="240"/>
        <w:ind w:left="2268"/>
        <w:jc w:val="both"/>
      </w:pPr>
      <w:r w:rsidRPr="006B3A6D">
        <w:t xml:space="preserve">3. Em relação à contribuição previdenciária laboral retida dos servidores e não repassada ao credor (INSS) traduz-se apropriação indébita na medida em que tal recurso ingressou no caixa, e, na qualidade de receita </w:t>
      </w:r>
      <w:proofErr w:type="spellStart"/>
      <w:r w:rsidRPr="006B3A6D">
        <w:t>extraorçamentária</w:t>
      </w:r>
      <w:proofErr w:type="spellEnd"/>
      <w:r w:rsidRPr="006B3A6D">
        <w:t>, deveria ter sido recolhido em tempo hábil.</w:t>
      </w:r>
    </w:p>
    <w:p w14:paraId="379147BA" w14:textId="77777777" w:rsidR="00DC5071" w:rsidRPr="006B3A6D" w:rsidRDefault="00DC5071" w:rsidP="00427DD2">
      <w:pPr>
        <w:spacing w:before="240"/>
        <w:ind w:left="2268"/>
        <w:jc w:val="both"/>
      </w:pPr>
      <w:r w:rsidRPr="006B3A6D">
        <w:t xml:space="preserve"> 4. Consta o pagamento de juros, decorrentes de atraso no pagamento de encargos previdenciários e fundiários. Tal ocorrência é consequência do comportamento do gestor que deixou de observar a Orientação Jurisprudencial nº 11 desta Corte de Contas.</w:t>
      </w:r>
    </w:p>
    <w:p w14:paraId="5439D5DB" w14:textId="5B797B31" w:rsidR="00DC5071" w:rsidRPr="006B3A6D" w:rsidRDefault="00DC5071" w:rsidP="00427DD2">
      <w:pPr>
        <w:spacing w:before="240"/>
        <w:ind w:left="2268"/>
        <w:jc w:val="both"/>
      </w:pPr>
      <w:r w:rsidRPr="006B3A6D">
        <w:t xml:space="preserve"> Sumário: Prestação de Contas. Prefeitura Municipal de Altos/PI – Secretaria Municipal de Finanças. Exercício de 2021. Irregularidade. Aplicação de Multa.</w:t>
      </w:r>
    </w:p>
    <w:p w14:paraId="5E77F1B9" w14:textId="39A2E49D" w:rsidR="00DC5071" w:rsidRPr="006B3A6D" w:rsidRDefault="00DC5071" w:rsidP="00427DD2">
      <w:pPr>
        <w:spacing w:before="240"/>
        <w:ind w:left="2268"/>
        <w:jc w:val="both"/>
      </w:pPr>
      <w:r w:rsidRPr="006B3A6D">
        <w:t xml:space="preserve">(Prestação de contas. Processo </w:t>
      </w:r>
      <w:hyperlink r:id="rId22" w:history="1">
        <w:r w:rsidRPr="006B3A6D">
          <w:rPr>
            <w:rStyle w:val="Hyperlink"/>
            <w:rFonts w:cstheme="minorHAnsi"/>
            <w:color w:val="0000FF"/>
          </w:rPr>
          <w:t>TC/020336/2021</w:t>
        </w:r>
      </w:hyperlink>
      <w:r w:rsidRPr="006B3A6D">
        <w:t xml:space="preserve"> – Relator: </w:t>
      </w:r>
      <w:r w:rsidR="00427DD2" w:rsidRPr="006B3A6D">
        <w:t xml:space="preserve">Cons. Subst. Jackson Nobre Veras. Primeira Câmara. Unânime. Acórdão Nº 526/2024-SPC, publicado no </w:t>
      </w:r>
      <w:hyperlink r:id="rId23" w:history="1">
        <w:r w:rsidR="00427DD2" w:rsidRPr="006B3A6D">
          <w:rPr>
            <w:rStyle w:val="Hyperlink"/>
            <w:rFonts w:cstheme="minorHAnsi"/>
            <w:color w:val="0000FF"/>
          </w:rPr>
          <w:t>DOE/TCE-PI Nº 007/2025</w:t>
        </w:r>
      </w:hyperlink>
      <w:r w:rsidR="00427DD2" w:rsidRPr="006B3A6D">
        <w:t>).</w:t>
      </w:r>
    </w:p>
    <w:p w14:paraId="08363DDC" w14:textId="77777777" w:rsidR="0035295B" w:rsidRPr="006B3A6D" w:rsidRDefault="0035295B" w:rsidP="00E06939">
      <w:pPr>
        <w:tabs>
          <w:tab w:val="left" w:pos="142"/>
        </w:tabs>
        <w:spacing w:after="0"/>
        <w:jc w:val="both"/>
        <w:rPr>
          <w:rFonts w:eastAsiaTheme="majorEastAsia" w:cstheme="minorHAnsi"/>
          <w:bCs/>
          <w:color w:val="0000FF"/>
          <w:sz w:val="24"/>
          <w:szCs w:val="26"/>
        </w:rPr>
      </w:pPr>
    </w:p>
    <w:p w14:paraId="67FB9A56" w14:textId="77777777" w:rsidR="00DC7252" w:rsidRPr="006B3A6D" w:rsidRDefault="00DC7252" w:rsidP="00DC7252">
      <w:pPr>
        <w:rPr>
          <w:rFonts w:eastAsiaTheme="majorEastAsia" w:cstheme="minorHAnsi"/>
          <w:bCs/>
          <w:color w:val="0000FF"/>
          <w:sz w:val="24"/>
          <w:szCs w:val="26"/>
        </w:rPr>
      </w:pPr>
    </w:p>
    <w:p w14:paraId="6AE59B7A" w14:textId="77777777" w:rsidR="00176A71" w:rsidRDefault="00824FAE" w:rsidP="00176A71">
      <w:pPr>
        <w:rPr>
          <w:rFonts w:cstheme="minorHAnsi"/>
          <w:sz w:val="30"/>
          <w:szCs w:val="30"/>
        </w:rPr>
      </w:pPr>
      <w:r w:rsidRPr="006B3A6D">
        <w:rPr>
          <w:noProof/>
          <w:lang w:eastAsia="pt-BR"/>
        </w:rPr>
        <mc:AlternateContent>
          <mc:Choice Requires="wps">
            <w:drawing>
              <wp:anchor distT="0" distB="0" distL="0" distR="0" simplePos="0" relativeHeight="251951104" behindDoc="1" locked="0" layoutInCell="1" allowOverlap="1" wp14:anchorId="353DFBDB" wp14:editId="0015AE6A">
                <wp:simplePos x="0" y="0"/>
                <wp:positionH relativeFrom="page">
                  <wp:posOffset>7046595</wp:posOffset>
                </wp:positionH>
                <wp:positionV relativeFrom="page">
                  <wp:posOffset>10158730</wp:posOffset>
                </wp:positionV>
                <wp:extent cx="313690" cy="393700"/>
                <wp:effectExtent l="0" t="0" r="0" b="0"/>
                <wp:wrapNone/>
                <wp:docPr id="4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A8E135C" w14:textId="77777777" w:rsidR="005A40AB" w:rsidRDefault="005A40AB"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14:paraId="47898E4F" w14:textId="77777777" w:rsidR="005A40AB" w:rsidRDefault="005A40AB"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54.85pt;margin-top:799.9pt;width:24.7pt;height:31pt;z-index:-25136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" filled="f" stroked="f">
                <v:path arrowok="t"/>
                <v:textbox inset="0,0,0,0">
                  <w:txbxContent>
                    <w:p w14:paraId="4A8E135C" w14:textId="77777777" w:rsidR="005A40AB" w:rsidRDefault="005A40AB"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14:paraId="47898E4F" w14:textId="77777777" w:rsidR="005A40AB" w:rsidRDefault="005A40AB" w:rsidP="00824FAE">
                      <w:pPr>
                        <w:spacing w:before="55"/>
                        <w:ind w:left="20"/>
                        <w:rPr>
                          <w:rFonts w:ascii="Arial"/>
                          <w:b/>
                          <w:sz w:val="30"/>
                        </w:rPr>
                      </w:pPr>
                    </w:p>
                  </w:txbxContent>
                </v:textbox>
                <w10:wrap anchorx="page" anchory="page"/>
              </v:shape>
            </w:pict>
          </mc:Fallback>
        </mc:AlternateContent>
      </w:r>
    </w:p>
    <w:p w14:paraId="7854FF62" w14:textId="7983F821" w:rsidR="00C454B9" w:rsidRPr="006B3A6D" w:rsidRDefault="00C454B9" w:rsidP="00C454B9">
      <w:pPr>
        <w:pStyle w:val="Ttulo1"/>
        <w:spacing w:before="0"/>
        <w:jc w:val="right"/>
        <w:rPr>
          <w:rFonts w:asciiTheme="minorHAnsi" w:hAnsiTheme="minorHAnsi" w:cstheme="minorHAnsi"/>
          <w:color w:val="auto"/>
          <w:sz w:val="30"/>
          <w:szCs w:val="30"/>
        </w:rPr>
      </w:pPr>
      <w:bookmarkStart w:id="13" w:name="_Toc189473131"/>
      <w:bookmarkEnd w:id="8"/>
      <w:r w:rsidRPr="006B3A6D">
        <w:rPr>
          <w:rFonts w:cstheme="minorHAnsi"/>
          <w:noProof/>
          <w:sz w:val="30"/>
          <w:szCs w:val="30"/>
          <w:lang w:eastAsia="pt-BR"/>
        </w:rPr>
        <w:lastRenderedPageBreak/>
        <mc:AlternateContent>
          <mc:Choice Requires="wps">
            <w:drawing>
              <wp:anchor distT="0" distB="0" distL="114300" distR="114300" simplePos="0" relativeHeight="251964416" behindDoc="0" locked="0" layoutInCell="1" allowOverlap="1" wp14:anchorId="4ACB2F86" wp14:editId="16E209F9">
                <wp:simplePos x="0" y="0"/>
                <wp:positionH relativeFrom="column">
                  <wp:posOffset>5417185</wp:posOffset>
                </wp:positionH>
                <wp:positionV relativeFrom="paragraph">
                  <wp:posOffset>-69215</wp:posOffset>
                </wp:positionV>
                <wp:extent cx="77470" cy="396875"/>
                <wp:effectExtent l="0" t="0" r="0" b="3175"/>
                <wp:wrapNone/>
                <wp:docPr id="5" name="Retângulo 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5" o:spid="_x0000_s1026" style="position:absolute;margin-left:426.55pt;margin-top:-5.45pt;width:6.1pt;height:31.25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" fillcolor="green" stroked="f" strokeweight="2pt"/>
            </w:pict>
          </mc:Fallback>
        </mc:AlternateContent>
      </w:r>
      <w:r w:rsidRPr="006B3A6D">
        <w:rPr>
          <w:rFonts w:asciiTheme="minorHAnsi" w:hAnsiTheme="minorHAnsi" w:cstheme="minorHAnsi"/>
          <w:color w:val="auto"/>
          <w:sz w:val="30"/>
          <w:szCs w:val="30"/>
        </w:rPr>
        <w:t>P</w:t>
      </w:r>
      <w:r>
        <w:rPr>
          <w:rFonts w:asciiTheme="minorHAnsi" w:hAnsiTheme="minorHAnsi" w:cstheme="minorHAnsi"/>
          <w:color w:val="auto"/>
          <w:sz w:val="30"/>
          <w:szCs w:val="30"/>
        </w:rPr>
        <w:t>ROCESSUAL</w:t>
      </w:r>
      <w:bookmarkEnd w:id="13"/>
    </w:p>
    <w:p w14:paraId="0D6BDD51" w14:textId="77777777" w:rsidR="00C454B9" w:rsidRDefault="00C454B9" w:rsidP="00C47F88">
      <w:pPr>
        <w:pStyle w:val="Ttulo2"/>
        <w:jc w:val="both"/>
        <w:rPr>
          <w:rFonts w:asciiTheme="minorHAnsi" w:hAnsiTheme="minorHAnsi" w:cstheme="minorHAnsi"/>
          <w:i/>
          <w:color w:val="0000FF"/>
          <w:sz w:val="24"/>
        </w:rPr>
      </w:pPr>
    </w:p>
    <w:p w14:paraId="0303CC68" w14:textId="4348DAA1" w:rsidR="00FD4B7F" w:rsidRPr="006B3A6D" w:rsidRDefault="00824FAE" w:rsidP="00C47F88">
      <w:pPr>
        <w:pStyle w:val="Ttulo2"/>
        <w:jc w:val="both"/>
      </w:pPr>
      <w:bookmarkStart w:id="14" w:name="_Toc189473132"/>
      <w:r w:rsidRPr="006B3A6D">
        <w:rPr>
          <w:rFonts w:asciiTheme="minorHAnsi" w:hAnsiTheme="minorHAnsi" w:cstheme="minorHAnsi"/>
          <w:i/>
          <w:noProof/>
          <w:color w:val="0000FF"/>
          <w:sz w:val="24"/>
          <w:lang w:eastAsia="pt-BR"/>
        </w:rPr>
        <mc:AlternateContent>
          <mc:Choice Requires="wps">
            <w:drawing>
              <wp:anchor distT="0" distB="0" distL="0" distR="0" simplePos="0" relativeHeight="251957248" behindDoc="1" locked="0" layoutInCell="1" allowOverlap="1" wp14:anchorId="6F007C1A" wp14:editId="00A5DCD2">
                <wp:simplePos x="0" y="0"/>
                <wp:positionH relativeFrom="page">
                  <wp:posOffset>7038340</wp:posOffset>
                </wp:positionH>
                <wp:positionV relativeFrom="page">
                  <wp:posOffset>10176510</wp:posOffset>
                </wp:positionV>
                <wp:extent cx="313690" cy="393700"/>
                <wp:effectExtent l="0" t="0" r="0" b="0"/>
                <wp:wrapNone/>
                <wp:docPr id="4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2B3F69D1" w14:textId="77777777" w:rsidR="005A40AB" w:rsidRDefault="005A40AB"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24</w:t>
                            </w:r>
                          </w:p>
                          <w:p w14:paraId="3ACB4D8B" w14:textId="77777777" w:rsidR="005A40AB" w:rsidRDefault="005A40AB"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54.2pt;margin-top:801.3pt;width:24.7pt;height:31pt;z-index:-25135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" filled="f" stroked="f">
                <v:path arrowok="t"/>
                <v:textbox inset="0,0,0,0">
                  <w:txbxContent>
                    <w:p w14:paraId="2B3F69D1" w14:textId="77777777" w:rsidR="005A40AB" w:rsidRDefault="005A40AB"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24</w:t>
                      </w:r>
                    </w:p>
                    <w:p w14:paraId="3ACB4D8B" w14:textId="77777777" w:rsidR="005A40AB" w:rsidRDefault="005A40AB" w:rsidP="00824FAE">
                      <w:pPr>
                        <w:spacing w:before="55"/>
                        <w:ind w:left="20"/>
                        <w:rPr>
                          <w:rFonts w:ascii="Arial"/>
                          <w:b/>
                          <w:sz w:val="30"/>
                        </w:rPr>
                      </w:pPr>
                    </w:p>
                  </w:txbxContent>
                </v:textbox>
                <w10:wrap anchorx="page" anchory="page"/>
              </v:shape>
            </w:pict>
          </mc:Fallback>
        </mc:AlternateContent>
      </w:r>
      <w:r w:rsidR="009046BB" w:rsidRPr="006B3A6D">
        <w:rPr>
          <w:rFonts w:asciiTheme="minorHAnsi" w:hAnsiTheme="minorHAnsi" w:cstheme="minorHAnsi"/>
          <w:i/>
          <w:color w:val="0000FF"/>
          <w:sz w:val="24"/>
        </w:rPr>
        <w:t xml:space="preserve">Processual. </w:t>
      </w:r>
      <w:r w:rsidR="00FD4B7F" w:rsidRPr="006B3A6D">
        <w:rPr>
          <w:rFonts w:asciiTheme="minorHAnsi" w:hAnsiTheme="minorHAnsi" w:cstheme="minorHAnsi"/>
          <w:b w:val="0"/>
          <w:color w:val="0000FF"/>
          <w:sz w:val="24"/>
        </w:rPr>
        <w:t xml:space="preserve">COSIP. </w:t>
      </w:r>
      <w:r w:rsidR="00C47F88" w:rsidRPr="006B3A6D">
        <w:rPr>
          <w:rFonts w:asciiTheme="minorHAnsi" w:hAnsiTheme="minorHAnsi" w:cstheme="minorHAnsi"/>
          <w:b w:val="0"/>
          <w:color w:val="0000FF"/>
          <w:sz w:val="24"/>
        </w:rPr>
        <w:t>Aplicação de recursos arrecadados.</w:t>
      </w:r>
      <w:bookmarkEnd w:id="14"/>
    </w:p>
    <w:p w14:paraId="108DC189" w14:textId="77777777" w:rsidR="00B50769" w:rsidRPr="006B3A6D" w:rsidRDefault="00B50769" w:rsidP="00B50769">
      <w:pPr>
        <w:spacing w:before="240"/>
        <w:ind w:left="2268"/>
        <w:jc w:val="both"/>
      </w:pPr>
      <w:r w:rsidRPr="006B3A6D">
        <w:t>EMENTA. LICITAÇÃO. COSIP. IMPROCEDÊNCIA.</w:t>
      </w:r>
    </w:p>
    <w:p w14:paraId="10009B7B" w14:textId="075DE00C" w:rsidR="00B50769" w:rsidRPr="006B3A6D" w:rsidRDefault="00B50769" w:rsidP="00B50769">
      <w:pPr>
        <w:spacing w:before="240"/>
        <w:ind w:left="2268"/>
        <w:jc w:val="both"/>
      </w:pPr>
      <w:r w:rsidRPr="006B3A6D">
        <w:t xml:space="preserve">A constitucionalidade da aplicação dos recursos arrecadados por meio de contribuição para o custeio da iluminação pública na expansão e aprimoramento da rede, aliado à previsão contida no artigo 30 da Constituição Federal, indica certa discricionariedade na inclusão de “serviços de iluminação pública” na Lei Municipal que institui a COSIP. </w:t>
      </w:r>
    </w:p>
    <w:p w14:paraId="2806173F" w14:textId="41F69896" w:rsidR="00B50769" w:rsidRPr="006B3A6D" w:rsidRDefault="00B50769" w:rsidP="00B50769">
      <w:pPr>
        <w:spacing w:before="240"/>
        <w:ind w:left="2268"/>
        <w:jc w:val="both"/>
      </w:pPr>
      <w:r w:rsidRPr="006B3A6D">
        <w:t>Sumário. Denúncia c/c medida cautelar. Prefeitura Municipal de Demerval Lobão. Exercício Financeiro de 2024. Decisão unânime, corroborando o parecer ministerial. Improcedência. Arquivamento.</w:t>
      </w:r>
    </w:p>
    <w:p w14:paraId="35329F1F" w14:textId="382B1FCB" w:rsidR="00DA7B2E" w:rsidRPr="006B3A6D" w:rsidRDefault="00BF2212" w:rsidP="00B50769">
      <w:pPr>
        <w:spacing w:before="240"/>
        <w:ind w:left="2268"/>
        <w:jc w:val="both"/>
      </w:pPr>
      <w:r w:rsidRPr="006B3A6D">
        <w:t>(</w:t>
      </w:r>
      <w:r w:rsidR="00B50769" w:rsidRPr="006B3A6D">
        <w:t xml:space="preserve">Denúncia. Processo </w:t>
      </w:r>
      <w:hyperlink r:id="rId24" w:history="1">
        <w:r w:rsidR="00B50769" w:rsidRPr="006B3A6D">
          <w:rPr>
            <w:rStyle w:val="Hyperlink"/>
            <w:rFonts w:cstheme="minorHAnsi"/>
            <w:color w:val="0000FF"/>
          </w:rPr>
          <w:t>TC/002562/2024</w:t>
        </w:r>
      </w:hyperlink>
      <w:r w:rsidR="00B50769" w:rsidRPr="006B3A6D">
        <w:t xml:space="preserve"> – Relator: Cons. Subst. Delano Carneiro da Cunha Câmara. Segunda Câmara. Unânime. Acórdão Nº 662/2024 – SSC, publicado no </w:t>
      </w:r>
      <w:hyperlink r:id="rId25" w:history="1">
        <w:r w:rsidR="00B50769" w:rsidRPr="006B3A6D">
          <w:rPr>
            <w:rStyle w:val="Hyperlink"/>
            <w:rFonts w:cstheme="minorHAnsi"/>
            <w:color w:val="0000FF"/>
          </w:rPr>
          <w:t>DOE/TCE-PI Nº 005/2025</w:t>
        </w:r>
      </w:hyperlink>
      <w:r w:rsidR="00B50769" w:rsidRPr="006B3A6D">
        <w:t>).</w:t>
      </w:r>
    </w:p>
    <w:p w14:paraId="3F9497CF" w14:textId="799AAB25" w:rsidR="00C454B9" w:rsidRDefault="00C454B9">
      <w:pPr>
        <w:rPr>
          <w:rFonts w:eastAsiaTheme="majorEastAsia" w:cstheme="minorHAnsi"/>
          <w:b/>
          <w:bCs/>
          <w:sz w:val="30"/>
          <w:szCs w:val="30"/>
        </w:rPr>
      </w:pPr>
      <w:r>
        <w:rPr>
          <w:rFonts w:eastAsiaTheme="majorEastAsia" w:cstheme="minorHAnsi"/>
          <w:b/>
          <w:bCs/>
          <w:sz w:val="30"/>
          <w:szCs w:val="30"/>
        </w:rPr>
        <w:br w:type="page"/>
      </w:r>
    </w:p>
    <w:p w14:paraId="4A965D16" w14:textId="43CBAC3D" w:rsidR="00910808" w:rsidRPr="006B3A6D" w:rsidRDefault="00AB31BD" w:rsidP="00E06939">
      <w:pPr>
        <w:pStyle w:val="Ttulo1"/>
        <w:spacing w:before="0"/>
        <w:jc w:val="right"/>
        <w:rPr>
          <w:rFonts w:asciiTheme="minorHAnsi" w:hAnsiTheme="minorHAnsi" w:cstheme="minorHAnsi"/>
          <w:color w:val="auto"/>
          <w:sz w:val="30"/>
          <w:szCs w:val="30"/>
        </w:rPr>
      </w:pPr>
      <w:bookmarkStart w:id="15" w:name="_Toc189473133"/>
      <w:r w:rsidRPr="006B3A6D">
        <w:rPr>
          <w:rFonts w:cstheme="minorHAnsi"/>
          <w:noProof/>
          <w:sz w:val="30"/>
          <w:szCs w:val="30"/>
          <w:lang w:eastAsia="pt-BR"/>
        </w:rPr>
        <w:lastRenderedPageBreak/>
        <mc:AlternateContent>
          <mc:Choice Requires="wps">
            <w:drawing>
              <wp:anchor distT="0" distB="0" distL="114300" distR="114300" simplePos="0" relativeHeight="251824128" behindDoc="0" locked="0" layoutInCell="1" allowOverlap="1" wp14:anchorId="76152300" wp14:editId="2836021B">
                <wp:simplePos x="0" y="0"/>
                <wp:positionH relativeFrom="column">
                  <wp:posOffset>5396865</wp:posOffset>
                </wp:positionH>
                <wp:positionV relativeFrom="paragraph">
                  <wp:posOffset>-73660</wp:posOffset>
                </wp:positionV>
                <wp:extent cx="77470" cy="396875"/>
                <wp:effectExtent l="0" t="0" r="0" b="3175"/>
                <wp:wrapNone/>
                <wp:docPr id="21" name="Retângulo 2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1" o:spid="_x0000_s1026" style="position:absolute;margin-left:424.95pt;margin-top:-5.8pt;width:6.1pt;height:31.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9h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J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" fillcolor="green" stroked="f" strokeweight="2pt"/>
            </w:pict>
          </mc:Fallback>
        </mc:AlternateContent>
      </w:r>
      <w:r w:rsidR="00910808" w:rsidRPr="006B3A6D">
        <w:rPr>
          <w:rFonts w:asciiTheme="minorHAnsi" w:hAnsiTheme="minorHAnsi" w:cstheme="minorHAnsi"/>
          <w:color w:val="auto"/>
          <w:sz w:val="30"/>
          <w:szCs w:val="30"/>
        </w:rPr>
        <w:t>RESPONSABILIDADE</w:t>
      </w:r>
      <w:bookmarkEnd w:id="15"/>
    </w:p>
    <w:p w14:paraId="169BB67A" w14:textId="77777777" w:rsidR="00391D4D" w:rsidRPr="006B3A6D" w:rsidRDefault="00391D4D" w:rsidP="00391D4D">
      <w:pPr>
        <w:jc w:val="both"/>
        <w:rPr>
          <w:sz w:val="24"/>
        </w:rPr>
      </w:pPr>
    </w:p>
    <w:p w14:paraId="3E01F992" w14:textId="77777777" w:rsidR="00C47F88" w:rsidRPr="006B3A6D" w:rsidRDefault="00C47F88" w:rsidP="00391D4D">
      <w:pPr>
        <w:jc w:val="both"/>
      </w:pPr>
    </w:p>
    <w:p w14:paraId="132E05CB" w14:textId="3549BFEA" w:rsidR="00D75FB4" w:rsidRPr="006B3A6D" w:rsidRDefault="003F3D04" w:rsidP="00C47F88">
      <w:pPr>
        <w:pStyle w:val="Ttulo2"/>
        <w:spacing w:after="240"/>
        <w:jc w:val="both"/>
        <w:rPr>
          <w:rFonts w:asciiTheme="minorHAnsi" w:hAnsiTheme="minorHAnsi" w:cstheme="minorHAnsi"/>
          <w:b w:val="0"/>
          <w:color w:val="0000FF"/>
          <w:sz w:val="24"/>
        </w:rPr>
      </w:pPr>
      <w:bookmarkStart w:id="16" w:name="_Toc189473134"/>
      <w:r w:rsidRPr="006B3A6D">
        <w:rPr>
          <w:rFonts w:asciiTheme="minorHAnsi" w:hAnsiTheme="minorHAnsi" w:cstheme="minorHAnsi"/>
          <w:i/>
          <w:color w:val="0000FF"/>
          <w:sz w:val="24"/>
        </w:rPr>
        <w:t>Responsabilidade.</w:t>
      </w:r>
      <w:r w:rsidR="00C47F88" w:rsidRPr="006B3A6D">
        <w:rPr>
          <w:rFonts w:asciiTheme="minorHAnsi" w:hAnsiTheme="minorHAnsi" w:cstheme="minorHAnsi"/>
          <w:i/>
          <w:color w:val="0000FF"/>
          <w:sz w:val="24"/>
        </w:rPr>
        <w:t xml:space="preserve"> </w:t>
      </w:r>
      <w:r w:rsidR="00C47F88" w:rsidRPr="006B3A6D">
        <w:rPr>
          <w:rFonts w:asciiTheme="minorHAnsi" w:hAnsiTheme="minorHAnsi" w:cstheme="minorHAnsi"/>
          <w:b w:val="0"/>
          <w:color w:val="0000FF"/>
          <w:sz w:val="24"/>
        </w:rPr>
        <w:t>Irregularidades em nomeação e apuração de frequência de servidores. Violação ao</w:t>
      </w:r>
      <w:r w:rsidR="00BF2212" w:rsidRPr="006B3A6D">
        <w:rPr>
          <w:rFonts w:asciiTheme="minorHAnsi" w:hAnsiTheme="minorHAnsi" w:cstheme="minorHAnsi"/>
          <w:b w:val="0"/>
          <w:color w:val="0000FF"/>
          <w:sz w:val="24"/>
        </w:rPr>
        <w:t>s</w:t>
      </w:r>
      <w:r w:rsidR="00C47F88" w:rsidRPr="006B3A6D">
        <w:rPr>
          <w:rFonts w:asciiTheme="minorHAnsi" w:hAnsiTheme="minorHAnsi" w:cstheme="minorHAnsi"/>
          <w:b w:val="0"/>
          <w:color w:val="0000FF"/>
          <w:sz w:val="24"/>
        </w:rPr>
        <w:t xml:space="preserve"> </w:t>
      </w:r>
      <w:r w:rsidR="00BF2212" w:rsidRPr="006B3A6D">
        <w:rPr>
          <w:rFonts w:asciiTheme="minorHAnsi" w:hAnsiTheme="minorHAnsi" w:cstheme="minorHAnsi"/>
          <w:b w:val="0"/>
          <w:color w:val="0000FF"/>
          <w:sz w:val="24"/>
        </w:rPr>
        <w:t>princípios constitucionais</w:t>
      </w:r>
      <w:r w:rsidR="00C47F88" w:rsidRPr="006B3A6D">
        <w:rPr>
          <w:rFonts w:asciiTheme="minorHAnsi" w:hAnsiTheme="minorHAnsi" w:cstheme="minorHAnsi"/>
          <w:b w:val="0"/>
          <w:color w:val="0000FF"/>
          <w:sz w:val="24"/>
        </w:rPr>
        <w:t>.</w:t>
      </w:r>
      <w:bookmarkEnd w:id="16"/>
    </w:p>
    <w:p w14:paraId="4FB69DAB" w14:textId="77777777" w:rsidR="003F3D04" w:rsidRPr="006B3A6D" w:rsidRDefault="003F3D04" w:rsidP="00C47F88">
      <w:pPr>
        <w:ind w:left="2268"/>
        <w:jc w:val="both"/>
      </w:pPr>
      <w:r w:rsidRPr="006B3A6D">
        <w:t>EMENTA: PRESTAÇÃO DE CONTAS. ANÁLISE DA GESTÃO ADMINISTRATIVA E FINANCEIRA. DESCUMPRIMENTO DE ENVIO INTEGRAL DE DOCUMENTOS. AUSÊNCIA DE PORTARIAS DE NOMEAÇÃO DE FISCAIS DE CONTRATOS. GESTÃO TRIBUTÁRIA DEFICIENTE. INEXISTÊNCIA DE APURAÇÃO DE FREQUÊNCIA DE SERVIDORES. VIOLAÇÃO DOS PRINCÍPIOS DA EFICIÊNCIA E DA TRANSPARÊNCIA.</w:t>
      </w:r>
    </w:p>
    <w:p w14:paraId="387A73E7" w14:textId="77777777" w:rsidR="003F3D04" w:rsidRPr="006B3A6D" w:rsidRDefault="003F3D04" w:rsidP="00C47F88">
      <w:pPr>
        <w:ind w:left="2268"/>
        <w:jc w:val="both"/>
      </w:pPr>
      <w:r w:rsidRPr="006B3A6D">
        <w:t xml:space="preserve"> 1. A Divisão Técnica constatou o descumprimento de envio integral de documentos solicitados para análise.</w:t>
      </w:r>
    </w:p>
    <w:p w14:paraId="132EA960" w14:textId="77777777" w:rsidR="003F3D04" w:rsidRPr="006B3A6D" w:rsidRDefault="003F3D04" w:rsidP="00C47F88">
      <w:pPr>
        <w:ind w:left="2268"/>
        <w:jc w:val="both"/>
      </w:pPr>
      <w:r w:rsidRPr="006B3A6D">
        <w:t xml:space="preserve"> 2. O setor técnico demonstrou que não houve fiscal de contrato formalmente constituído para acompanhar a execução dos contratos administrativos. </w:t>
      </w:r>
    </w:p>
    <w:p w14:paraId="1496E69C" w14:textId="77777777" w:rsidR="003F3D04" w:rsidRPr="006B3A6D" w:rsidRDefault="003F3D04" w:rsidP="00C47F88">
      <w:pPr>
        <w:ind w:left="2268"/>
        <w:jc w:val="both"/>
      </w:pPr>
      <w:r w:rsidRPr="006B3A6D">
        <w:t xml:space="preserve">3. Segundo a análise técnica, no tocante à contribuição previdenciária laboral retida dos servidores e não repassada ao credor (INSS) traduz-se apropriação indébita na medida em que tal recurso ingressou no caixa, e, na qualidade de receita </w:t>
      </w:r>
      <w:proofErr w:type="spellStart"/>
      <w:r w:rsidRPr="006B3A6D">
        <w:t>extraorçamentária</w:t>
      </w:r>
      <w:proofErr w:type="spellEnd"/>
      <w:r w:rsidRPr="006B3A6D">
        <w:t>, deveria ter sido recolhido em tempo hábil.</w:t>
      </w:r>
    </w:p>
    <w:p w14:paraId="5B4029FA" w14:textId="7C19A54B" w:rsidR="003F3D04" w:rsidRPr="006B3A6D" w:rsidRDefault="003F3D04" w:rsidP="00C47F88">
      <w:pPr>
        <w:ind w:left="2268"/>
        <w:jc w:val="both"/>
      </w:pPr>
      <w:r w:rsidRPr="006B3A6D">
        <w:t xml:space="preserve"> Sumário: Prestação de Contas. Prefeitura Municipal de Altos/PI. Exercício de 2021. Irregularidade. Aplicação de Multa. Recomendações. Determinações.</w:t>
      </w:r>
    </w:p>
    <w:p w14:paraId="7EE72669" w14:textId="07F62946" w:rsidR="003F3D04" w:rsidRPr="006B3A6D" w:rsidRDefault="003F3D04" w:rsidP="00C47F88">
      <w:pPr>
        <w:ind w:left="2268"/>
        <w:jc w:val="both"/>
      </w:pPr>
      <w:r w:rsidRPr="006B3A6D">
        <w:t>(</w:t>
      </w:r>
      <w:r w:rsidR="00BF2212" w:rsidRPr="006B3A6D">
        <w:t>Prestação de C</w:t>
      </w:r>
      <w:r w:rsidR="00C47F88" w:rsidRPr="006B3A6D">
        <w:t xml:space="preserve">ontas. Processo  </w:t>
      </w:r>
      <w:hyperlink r:id="rId26" w:history="1">
        <w:r w:rsidR="00C47F88" w:rsidRPr="006B3A6D">
          <w:rPr>
            <w:rStyle w:val="Hyperlink"/>
            <w:rFonts w:cstheme="minorHAnsi"/>
            <w:color w:val="0000FF"/>
          </w:rPr>
          <w:t>TC/020336/2021</w:t>
        </w:r>
      </w:hyperlink>
      <w:r w:rsidR="00C47F88" w:rsidRPr="006B3A6D">
        <w:t xml:space="preserve"> – Relator: Cons. Subst. Jackson Nobre Veras. Primeira Câmara. Unânime. Acórdão Nº 521/2024-SPC, publicado no </w:t>
      </w:r>
      <w:hyperlink r:id="rId27" w:history="1">
        <w:r w:rsidR="00C47F88" w:rsidRPr="006B3A6D">
          <w:rPr>
            <w:rStyle w:val="Hyperlink"/>
            <w:rFonts w:cstheme="minorHAnsi"/>
            <w:color w:val="0000FF"/>
          </w:rPr>
          <w:t>DOE/TCE-PI Nº 007/2025</w:t>
        </w:r>
      </w:hyperlink>
      <w:r w:rsidR="00C47F88" w:rsidRPr="006B3A6D">
        <w:t>).</w:t>
      </w:r>
    </w:p>
    <w:p w14:paraId="67A0ED39" w14:textId="77777777" w:rsidR="00320081" w:rsidRPr="006B3A6D" w:rsidRDefault="00320081" w:rsidP="00D75FB4"/>
    <w:p w14:paraId="6AA1BE0E" w14:textId="3E4C3218" w:rsidR="00C277E5" w:rsidRPr="006B3A6D" w:rsidRDefault="00CE67A3" w:rsidP="00E85F81">
      <w:pPr>
        <w:pStyle w:val="Ttulo2"/>
        <w:spacing w:after="240"/>
        <w:jc w:val="both"/>
      </w:pPr>
      <w:bookmarkStart w:id="17" w:name="_Toc189473135"/>
      <w:r w:rsidRPr="006B3A6D">
        <w:rPr>
          <w:rFonts w:asciiTheme="minorHAnsi" w:hAnsiTheme="minorHAnsi" w:cstheme="minorHAnsi"/>
          <w:i/>
          <w:color w:val="0000FF"/>
          <w:sz w:val="24"/>
        </w:rPr>
        <w:t>Responsabilidade.</w:t>
      </w:r>
      <w:r w:rsidR="00E85F81" w:rsidRPr="006B3A6D">
        <w:rPr>
          <w:rFonts w:asciiTheme="minorHAnsi" w:hAnsiTheme="minorHAnsi" w:cstheme="minorHAnsi"/>
          <w:b w:val="0"/>
          <w:color w:val="0000FF"/>
          <w:sz w:val="24"/>
        </w:rPr>
        <w:t xml:space="preserve"> Excesso de despesas com p</w:t>
      </w:r>
      <w:r w:rsidR="00C277E5" w:rsidRPr="006B3A6D">
        <w:rPr>
          <w:rFonts w:asciiTheme="minorHAnsi" w:hAnsiTheme="minorHAnsi" w:cstheme="minorHAnsi"/>
          <w:b w:val="0"/>
          <w:color w:val="0000FF"/>
          <w:sz w:val="24"/>
        </w:rPr>
        <w:t xml:space="preserve">essoal e </w:t>
      </w:r>
      <w:r w:rsidR="00E85F81" w:rsidRPr="006B3A6D">
        <w:rPr>
          <w:rFonts w:asciiTheme="minorHAnsi" w:hAnsiTheme="minorHAnsi" w:cstheme="minorHAnsi"/>
          <w:b w:val="0"/>
          <w:color w:val="0000FF"/>
          <w:sz w:val="24"/>
        </w:rPr>
        <w:t>r</w:t>
      </w:r>
      <w:r w:rsidR="00C277E5" w:rsidRPr="006B3A6D">
        <w:rPr>
          <w:rFonts w:asciiTheme="minorHAnsi" w:hAnsiTheme="minorHAnsi" w:cstheme="minorHAnsi"/>
          <w:b w:val="0"/>
          <w:color w:val="0000FF"/>
          <w:sz w:val="24"/>
        </w:rPr>
        <w:t xml:space="preserve">estrições à </w:t>
      </w:r>
      <w:r w:rsidR="00E85F81" w:rsidRPr="006B3A6D">
        <w:rPr>
          <w:rFonts w:asciiTheme="minorHAnsi" w:hAnsiTheme="minorHAnsi" w:cstheme="minorHAnsi"/>
          <w:b w:val="0"/>
          <w:color w:val="0000FF"/>
          <w:sz w:val="24"/>
        </w:rPr>
        <w:t>c</w:t>
      </w:r>
      <w:r w:rsidR="00C277E5" w:rsidRPr="006B3A6D">
        <w:rPr>
          <w:rFonts w:asciiTheme="minorHAnsi" w:hAnsiTheme="minorHAnsi" w:cstheme="minorHAnsi"/>
          <w:b w:val="0"/>
          <w:color w:val="0000FF"/>
          <w:sz w:val="24"/>
        </w:rPr>
        <w:t xml:space="preserve">ontratação de </w:t>
      </w:r>
      <w:r w:rsidR="00E85F81" w:rsidRPr="006B3A6D">
        <w:rPr>
          <w:rFonts w:asciiTheme="minorHAnsi" w:hAnsiTheme="minorHAnsi" w:cstheme="minorHAnsi"/>
          <w:b w:val="0"/>
          <w:color w:val="0000FF"/>
          <w:sz w:val="24"/>
        </w:rPr>
        <w:t>c</w:t>
      </w:r>
      <w:r w:rsidR="00C277E5" w:rsidRPr="006B3A6D">
        <w:rPr>
          <w:rFonts w:asciiTheme="minorHAnsi" w:hAnsiTheme="minorHAnsi" w:cstheme="minorHAnsi"/>
          <w:b w:val="0"/>
          <w:color w:val="0000FF"/>
          <w:sz w:val="24"/>
        </w:rPr>
        <w:t>rédito</w:t>
      </w:r>
      <w:r w:rsidR="00E85F81" w:rsidRPr="006B3A6D">
        <w:rPr>
          <w:rFonts w:asciiTheme="minorHAnsi" w:hAnsiTheme="minorHAnsi" w:cstheme="minorHAnsi"/>
          <w:b w:val="0"/>
          <w:color w:val="0000FF"/>
          <w:sz w:val="24"/>
        </w:rPr>
        <w:t>.</w:t>
      </w:r>
      <w:bookmarkEnd w:id="17"/>
    </w:p>
    <w:p w14:paraId="6A7EE954" w14:textId="77777777" w:rsidR="00CE67A3" w:rsidRPr="006B3A6D" w:rsidRDefault="00CE67A3" w:rsidP="00C277E5">
      <w:pPr>
        <w:ind w:left="2268"/>
        <w:jc w:val="both"/>
      </w:pPr>
      <w:r w:rsidRPr="006B3A6D">
        <w:t xml:space="preserve">EMENTA: DENÚNCIA. ELEVADA DESPESA COM PESSOAL. SUPOSTA CONTRATAÇÃO DE OPERAÇÃO DE CRÉDITO. AUSÊNCIA DE DANO AO ERÁRIO. </w:t>
      </w:r>
    </w:p>
    <w:p w14:paraId="6331783E" w14:textId="77777777" w:rsidR="00CE67A3" w:rsidRPr="006B3A6D" w:rsidRDefault="00CE67A3" w:rsidP="00C277E5">
      <w:pPr>
        <w:ind w:left="2268"/>
        <w:jc w:val="both"/>
      </w:pPr>
      <w:r w:rsidRPr="006B3A6D">
        <w:lastRenderedPageBreak/>
        <w:t xml:space="preserve">1. A Unidade Técnica verificou que a despesa atingiu o índice de 59,33% e, embora tenha havido uma redução, a mesma permanece ainda em patamar superior ao limite previsto no art. 20, da LRF. Assim, caso a despesa permaneça superior ao limite no 2º quadrimestre de 2024, a gestão municipal incidirá ainda na vedação prevista no art. 23, §3º, III, da LRF, ou seja, não </w:t>
      </w:r>
      <w:proofErr w:type="gramStart"/>
      <w:r w:rsidRPr="006B3A6D">
        <w:t>poderá contratar</w:t>
      </w:r>
      <w:proofErr w:type="gramEnd"/>
      <w:r w:rsidRPr="006B3A6D">
        <w:t xml:space="preserve"> operações de crédito, ressalvadas as destinadas ao pagamento da dívida mobiliária e as que visem à redução das despesas com pessoal.</w:t>
      </w:r>
    </w:p>
    <w:p w14:paraId="2DC72C9C" w14:textId="48E11BCF" w:rsidR="00CE67A3" w:rsidRPr="006B3A6D" w:rsidRDefault="00CE67A3" w:rsidP="00C277E5">
      <w:pPr>
        <w:ind w:left="2268"/>
        <w:jc w:val="both"/>
      </w:pPr>
      <w:r w:rsidRPr="006B3A6D">
        <w:t xml:space="preserve"> 2. A divisão técnica constatou a ausência de assinatura do contrato de financiamento autorizado pela Lei Municipal</w:t>
      </w:r>
      <w:r w:rsidR="00E85F81" w:rsidRPr="006B3A6D">
        <w:t xml:space="preserve"> nº 1037/2023 (LOA), entende-se</w:t>
      </w:r>
      <w:r w:rsidRPr="006B3A6D">
        <w:t>,</w:t>
      </w:r>
      <w:r w:rsidR="00E85F81" w:rsidRPr="006B3A6D">
        <w:t xml:space="preserve"> </w:t>
      </w:r>
      <w:r w:rsidRPr="006B3A6D">
        <w:t>então, que não se configura risco de dano iminente que justifique a concessão da medida cautelar, de modo que a vigência da lei autorizadora da operação de crédito não gera, de per si, risco de danos irreparáveis, os quais adviriam com a formalização do contrato.</w:t>
      </w:r>
    </w:p>
    <w:p w14:paraId="53274C38" w14:textId="4D072B1F" w:rsidR="00CE67A3" w:rsidRPr="006B3A6D" w:rsidRDefault="00CE67A3" w:rsidP="00C277E5">
      <w:pPr>
        <w:ind w:left="2268"/>
        <w:jc w:val="both"/>
      </w:pPr>
      <w:r w:rsidRPr="006B3A6D">
        <w:t xml:space="preserve"> Sumário: Denúncia. Prefeitura Municipal de Piripiri/PI. Exercício de 2024. Procedência Parcial. Aplicação de Multa. Determinação.</w:t>
      </w:r>
    </w:p>
    <w:p w14:paraId="270E24EC" w14:textId="7898F573" w:rsidR="00CE67A3" w:rsidRPr="006B3A6D" w:rsidRDefault="00CE67A3" w:rsidP="00C277E5">
      <w:pPr>
        <w:ind w:left="2268"/>
        <w:jc w:val="both"/>
      </w:pPr>
      <w:r w:rsidRPr="006B3A6D">
        <w:t xml:space="preserve">(Denúncia. Processo </w:t>
      </w:r>
      <w:hyperlink r:id="rId28" w:history="1">
        <w:r w:rsidRPr="006B3A6D">
          <w:rPr>
            <w:rStyle w:val="Hyperlink"/>
            <w:rFonts w:cstheme="minorHAnsi"/>
            <w:color w:val="0000FF"/>
          </w:rPr>
          <w:t>TC/007144/2024</w:t>
        </w:r>
      </w:hyperlink>
      <w:r w:rsidR="009F2314" w:rsidRPr="006B3A6D">
        <w:t xml:space="preserve"> – Relator: Cons. Subst. Jackson Nobre Veras. </w:t>
      </w:r>
      <w:r w:rsidR="00C277E5" w:rsidRPr="006B3A6D">
        <w:t xml:space="preserve">Primeira Câmara. Unânime. Acórdão Nº 530/2024-SPC, publicado no </w:t>
      </w:r>
      <w:hyperlink r:id="rId29" w:history="1">
        <w:r w:rsidR="00C277E5" w:rsidRPr="006B3A6D">
          <w:rPr>
            <w:rStyle w:val="Hyperlink"/>
            <w:rFonts w:cstheme="minorHAnsi"/>
            <w:color w:val="0000FF"/>
          </w:rPr>
          <w:t>DOE/TCE-PI Nº 008/2025</w:t>
        </w:r>
      </w:hyperlink>
      <w:r w:rsidR="00C277E5" w:rsidRPr="006B3A6D">
        <w:t>).</w:t>
      </w:r>
    </w:p>
    <w:p w14:paraId="6DDDB578" w14:textId="77777777" w:rsidR="00A60532" w:rsidRPr="006B3A6D" w:rsidRDefault="00AC17A8" w:rsidP="00C277E5">
      <w:pPr>
        <w:ind w:left="2268"/>
        <w:jc w:val="both"/>
      </w:pPr>
      <w:r w:rsidRPr="006B3A6D">
        <w:rPr>
          <w:noProof/>
          <w:lang w:eastAsia="pt-BR"/>
        </w:rPr>
        <mc:AlternateContent>
          <mc:Choice Requires="wps">
            <w:drawing>
              <wp:anchor distT="0" distB="0" distL="0" distR="0" simplePos="0" relativeHeight="251809792" behindDoc="1" locked="0" layoutInCell="1" allowOverlap="1" wp14:anchorId="77367639" wp14:editId="7F6258A5">
                <wp:simplePos x="0" y="0"/>
                <wp:positionH relativeFrom="page">
                  <wp:posOffset>7040245</wp:posOffset>
                </wp:positionH>
                <wp:positionV relativeFrom="page">
                  <wp:posOffset>10154285</wp:posOffset>
                </wp:positionV>
                <wp:extent cx="285115" cy="480695"/>
                <wp:effectExtent l="0" t="0" r="0" b="0"/>
                <wp:wrapNone/>
                <wp:docPr id="31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14:paraId="1AF06D7C" w14:textId="77777777" w:rsidR="005A40AB" w:rsidRPr="00743C31" w:rsidRDefault="005A40AB" w:rsidP="00AC17A8">
                            <w:pPr>
                              <w:spacing w:before="55"/>
                              <w:ind w:left="20"/>
                              <w:jc w:val="center"/>
                              <w:rPr>
                                <w:rFonts w:ascii="Calibri" w:hAnsi="Calibri" w:cs="Calibri"/>
                                <w:b/>
                                <w:sz w:val="32"/>
                              </w:rPr>
                            </w:pPr>
                            <w:r>
                              <w:rPr>
                                <w:rFonts w:ascii="Calibri" w:hAnsi="Calibri" w:cs="Calibri"/>
                                <w:b/>
                                <w:color w:val="FEFEFE"/>
                                <w:spacing w:val="-5"/>
                                <w:sz w:val="32"/>
                              </w:rPr>
                              <w:t>26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54.35pt;margin-top:799.55pt;width:22.45pt;height:37.85pt;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" filled="f" stroked="f">
                <v:path arrowok="t"/>
                <v:textbox inset="0,0,0,0">
                  <w:txbxContent>
                    <w:p w14:paraId="1AF06D7C" w14:textId="77777777" w:rsidR="005A40AB" w:rsidRPr="00743C31" w:rsidRDefault="005A40AB" w:rsidP="00AC17A8">
                      <w:pPr>
                        <w:spacing w:before="55"/>
                        <w:ind w:left="20"/>
                        <w:jc w:val="center"/>
                        <w:rPr>
                          <w:rFonts w:ascii="Calibri" w:hAnsi="Calibri" w:cs="Calibri"/>
                          <w:b/>
                          <w:sz w:val="32"/>
                        </w:rPr>
                      </w:pPr>
                      <w:r>
                        <w:rPr>
                          <w:rFonts w:ascii="Calibri" w:hAnsi="Calibri" w:cs="Calibri"/>
                          <w:b/>
                          <w:color w:val="FEFEFE"/>
                          <w:spacing w:val="-5"/>
                          <w:sz w:val="32"/>
                        </w:rPr>
                        <w:t>26</w:t>
                      </w:r>
                    </w:p>
                  </w:txbxContent>
                </v:textbox>
                <w10:wrap anchorx="page" anchory="page"/>
              </v:shape>
            </w:pict>
          </mc:Fallback>
        </mc:AlternateContent>
      </w:r>
      <w:r w:rsidR="00DD3DD8" w:rsidRPr="006B3A6D">
        <w:br w:type="page"/>
      </w:r>
    </w:p>
    <w:p w14:paraId="6D87C184" w14:textId="77777777" w:rsidR="00A60532" w:rsidRPr="006B3A6D" w:rsidRDefault="00A60532" w:rsidP="00A60532">
      <w:pPr>
        <w:pStyle w:val="Ttulo1"/>
        <w:jc w:val="right"/>
        <w:rPr>
          <w:rFonts w:asciiTheme="minorHAnsi" w:hAnsiTheme="minorHAnsi" w:cstheme="minorHAnsi"/>
          <w:color w:val="auto"/>
          <w:sz w:val="30"/>
          <w:szCs w:val="30"/>
        </w:rPr>
      </w:pPr>
    </w:p>
    <w:p w14:paraId="0C17C7C9" w14:textId="77777777" w:rsidR="00A60532" w:rsidRPr="006B3A6D" w:rsidRDefault="00A60532" w:rsidP="001F47C9">
      <w:pPr>
        <w:rPr>
          <w:rFonts w:cstheme="minorHAnsi"/>
          <w:sz w:val="30"/>
          <w:szCs w:val="30"/>
        </w:rPr>
      </w:pPr>
      <w:r w:rsidRPr="006B3A6D">
        <w:rPr>
          <w:rFonts w:cstheme="minorHAnsi"/>
          <w:noProof/>
          <w:lang w:eastAsia="pt-BR"/>
        </w:rPr>
        <w:drawing>
          <wp:anchor distT="0" distB="0" distL="114300" distR="114300" simplePos="0" relativeHeight="251662335" behindDoc="1" locked="0" layoutInCell="1" allowOverlap="1" wp14:anchorId="7AEFC087" wp14:editId="54409EA4">
            <wp:simplePos x="0" y="0"/>
            <wp:positionH relativeFrom="column">
              <wp:posOffset>-1005205</wp:posOffset>
            </wp:positionH>
            <wp:positionV relativeFrom="paragraph">
              <wp:posOffset>139065</wp:posOffset>
            </wp:positionV>
            <wp:extent cx="7358567" cy="8928100"/>
            <wp:effectExtent l="0" t="0" r="0" b="635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362825" cy="89332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0FED" w:rsidRPr="006B3A6D">
        <w:rPr>
          <w:rFonts w:cstheme="minorHAnsi"/>
          <w:b/>
          <w:bCs/>
          <w:noProof/>
          <w:lang w:eastAsia="pt-BR"/>
        </w:rPr>
        <mc:AlternateContent>
          <mc:Choice Requires="wps">
            <w:drawing>
              <wp:anchor distT="0" distB="0" distL="114300" distR="114300" simplePos="0" relativeHeight="251751424" behindDoc="0" locked="0" layoutInCell="1" allowOverlap="1" wp14:anchorId="29FA07E1" wp14:editId="780D0F03">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83DCB" w14:textId="77777777" w:rsidR="005A40AB" w:rsidRPr="00E60FED" w:rsidRDefault="005A40AB"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40" type="#_x0000_t202" style="position:absolute;margin-left:463.75pt;margin-top:46.45pt;width:36.9pt;height: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" filled="f" stroked="f" strokeweight=".5pt">
                <v:textbox>
                  <w:txbxContent>
                    <w:p w14:paraId="14E83DCB" w14:textId="77777777" w:rsidR="005A40AB" w:rsidRPr="00E60FED" w:rsidRDefault="005A40AB" w:rsidP="00E60FED">
                      <w:pPr>
                        <w:rPr>
                          <w:b/>
                          <w:color w:val="FFFFFF" w:themeColor="background1"/>
                          <w:sz w:val="52"/>
                        </w:rPr>
                      </w:pPr>
                      <w:r>
                        <w:rPr>
                          <w:b/>
                          <w:color w:val="FFFFFF" w:themeColor="background1"/>
                          <w:sz w:val="36"/>
                        </w:rPr>
                        <w:t>27</w:t>
                      </w:r>
                    </w:p>
                  </w:txbxContent>
                </v:textbox>
              </v:shape>
            </w:pict>
          </mc:Fallback>
        </mc:AlternateContent>
      </w:r>
      <w:r w:rsidRPr="006B3A6D">
        <w:rPr>
          <w:rFonts w:cstheme="minorHAnsi"/>
        </w:rPr>
        <w:t xml:space="preserve">                                 </w:t>
      </w:r>
    </w:p>
    <w:p w14:paraId="075833FA" w14:textId="77777777" w:rsidR="00697C71" w:rsidRPr="00B15973" w:rsidRDefault="00743C31" w:rsidP="00622592">
      <w:pPr>
        <w:ind w:left="2268"/>
        <w:jc w:val="both"/>
        <w:rPr>
          <w:rFonts w:cstheme="minorHAnsi"/>
        </w:rPr>
      </w:pPr>
      <w:r w:rsidRPr="006B3A6D">
        <w:rPr>
          <w:noProof/>
          <w:lang w:eastAsia="pt-BR"/>
        </w:rPr>
        <mc:AlternateContent>
          <mc:Choice Requires="wps">
            <w:drawing>
              <wp:anchor distT="0" distB="0" distL="0" distR="0" simplePos="0" relativeHeight="251811840" behindDoc="1" locked="0" layoutInCell="1" allowOverlap="1" wp14:anchorId="2805E2D9" wp14:editId="04DC62F2">
                <wp:simplePos x="0" y="0"/>
                <wp:positionH relativeFrom="page">
                  <wp:posOffset>7031355</wp:posOffset>
                </wp:positionH>
                <wp:positionV relativeFrom="page">
                  <wp:posOffset>10156190</wp:posOffset>
                </wp:positionV>
                <wp:extent cx="335280" cy="480695"/>
                <wp:effectExtent l="0" t="0" r="0" b="0"/>
                <wp:wrapNone/>
                <wp:docPr id="31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480695"/>
                        </a:xfrm>
                        <a:prstGeom prst="rect">
                          <a:avLst/>
                        </a:prstGeom>
                      </wps:spPr>
                      <wps:txbx>
                        <w:txbxContent>
                          <w:p w14:paraId="44D9CBF0" w14:textId="77777777" w:rsidR="005A40AB" w:rsidRDefault="005A40AB" w:rsidP="00AC17A8">
                            <w:pPr>
                              <w:spacing w:before="55"/>
                              <w:ind w:left="20"/>
                              <w:jc w:val="center"/>
                              <w:rPr>
                                <w:rFonts w:ascii="Arial"/>
                                <w:b/>
                                <w:sz w:val="30"/>
                              </w:rPr>
                            </w:pPr>
                            <w:r>
                              <w:rPr>
                                <w:rFonts w:ascii="Calibri" w:hAnsi="Calibri" w:cs="Calibri"/>
                                <w:b/>
                                <w:color w:val="FEFEFE"/>
                                <w:spacing w:val="-5"/>
                                <w:sz w:val="32"/>
                                <w:szCs w:val="32"/>
                              </w:rPr>
                              <w:t>27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53.65pt;margin-top:799.7pt;width:26.4pt;height:37.85pt;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" filled="f" stroked="f">
                <v:path arrowok="t"/>
                <v:textbox inset="0,0,0,0">
                  <w:txbxContent>
                    <w:p w14:paraId="44D9CBF0" w14:textId="77777777" w:rsidR="005A40AB" w:rsidRDefault="005A40AB" w:rsidP="00AC17A8">
                      <w:pPr>
                        <w:spacing w:before="55"/>
                        <w:ind w:left="20"/>
                        <w:jc w:val="center"/>
                        <w:rPr>
                          <w:rFonts w:ascii="Arial"/>
                          <w:b/>
                          <w:sz w:val="30"/>
                        </w:rPr>
                      </w:pPr>
                      <w:r>
                        <w:rPr>
                          <w:rFonts w:ascii="Calibri" w:hAnsi="Calibri" w:cs="Calibri"/>
                          <w:b/>
                          <w:color w:val="FEFEFE"/>
                          <w:spacing w:val="-5"/>
                          <w:sz w:val="32"/>
                          <w:szCs w:val="32"/>
                        </w:rPr>
                        <w:t>27</w:t>
                      </w:r>
                    </w:p>
                  </w:txbxContent>
                </v:textbox>
                <w10:wrap anchorx="page" anchory="page"/>
              </v:shape>
            </w:pict>
          </mc:Fallback>
        </mc:AlternateContent>
      </w:r>
    </w:p>
    <w:sectPr w:rsidR="00697C71" w:rsidRPr="00B15973" w:rsidSect="003954B3">
      <w:headerReference w:type="default" r:id="rId30"/>
      <w:footerReference w:type="default" r:id="rId31"/>
      <w:footerReference w:type="first" r:id="rId32"/>
      <w:pgSz w:w="11906" w:h="16838"/>
      <w:pgMar w:top="1678" w:right="1841" w:bottom="1276" w:left="1673" w:header="709" w:footer="47"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28C1F" w14:textId="77777777" w:rsidR="005A40AB" w:rsidRDefault="005A40AB" w:rsidP="002820DA">
      <w:pPr>
        <w:spacing w:after="0" w:line="240" w:lineRule="auto"/>
      </w:pPr>
      <w:r>
        <w:separator/>
      </w:r>
    </w:p>
  </w:endnote>
  <w:endnote w:type="continuationSeparator" w:id="0">
    <w:p w14:paraId="0DD91C1B" w14:textId="77777777" w:rsidR="005A40AB" w:rsidRDefault="005A40AB"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D0ACF" w14:textId="02E3A208" w:rsidR="005A40AB" w:rsidRDefault="005A40AB">
    <w:pPr>
      <w:pStyle w:val="Rodap"/>
      <w:jc w:val="right"/>
      <w:rPr>
        <w:sz w:val="28"/>
      </w:rPr>
    </w:pPr>
  </w:p>
  <w:p w14:paraId="5A31F802" w14:textId="71CBC22D" w:rsidR="00427045" w:rsidRPr="0078687B" w:rsidRDefault="0078687B" w:rsidP="0078687B">
    <w:pPr>
      <w:pStyle w:val="Rodap"/>
      <w:tabs>
        <w:tab w:val="left" w:pos="9610"/>
      </w:tabs>
      <w:rPr>
        <w:b/>
        <w:sz w:val="28"/>
      </w:rPr>
    </w:pPr>
    <w:r>
      <w:rPr>
        <w:sz w:val="28"/>
      </w:rPr>
      <w:tab/>
    </w:r>
    <w:r>
      <w:rPr>
        <w:sz w:val="28"/>
      </w:rPr>
      <w:tab/>
    </w:r>
    <w:r>
      <w:rPr>
        <w:sz w:val="28"/>
      </w:rPr>
      <w:tab/>
    </w:r>
  </w:p>
  <w:p w14:paraId="50849AAA" w14:textId="2FFDA23D" w:rsidR="005A40AB" w:rsidRDefault="005A40AB">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08141"/>
      <w:docPartObj>
        <w:docPartGallery w:val="Page Numbers (Bottom of Page)"/>
        <w:docPartUnique/>
      </w:docPartObj>
    </w:sdtPr>
    <w:sdtEndPr/>
    <w:sdtContent>
      <w:p w14:paraId="6B088E81" w14:textId="23692CCB" w:rsidR="00427045" w:rsidRDefault="0049297B" w:rsidP="00D1771D">
        <w:pPr>
          <w:pStyle w:val="Rodap"/>
          <w:tabs>
            <w:tab w:val="clear" w:pos="8504"/>
            <w:tab w:val="right" w:pos="8364"/>
          </w:tabs>
          <w:ind w:right="28"/>
          <w:jc w:val="right"/>
        </w:pPr>
        <w:r>
          <w:rPr>
            <w:noProof/>
            <w:lang w:eastAsia="pt-BR"/>
          </w:rPr>
          <w:drawing>
            <wp:anchor distT="0" distB="0" distL="114300" distR="114300" simplePos="0" relativeHeight="251697152" behindDoc="1" locked="0" layoutInCell="1" allowOverlap="1" wp14:anchorId="14E82E55" wp14:editId="76AF22AA">
              <wp:simplePos x="0" y="0"/>
              <wp:positionH relativeFrom="column">
                <wp:posOffset>-548005</wp:posOffset>
              </wp:positionH>
              <wp:positionV relativeFrom="paragraph">
                <wp:posOffset>-153035</wp:posOffset>
              </wp:positionV>
              <wp:extent cx="6057900" cy="937383"/>
              <wp:effectExtent l="0" t="0" r="0" b="0"/>
              <wp:wrapNone/>
              <wp:docPr id="27843539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57900" cy="937383"/>
                      </a:xfrm>
                      <a:prstGeom prst="rect">
                        <a:avLst/>
                      </a:prstGeom>
                    </pic:spPr>
                  </pic:pic>
                </a:graphicData>
              </a:graphic>
              <wp14:sizeRelH relativeFrom="page">
                <wp14:pctWidth>0</wp14:pctWidth>
              </wp14:sizeRelH>
              <wp14:sizeRelV relativeFrom="page">
                <wp14:pctHeight>0</wp14:pctHeight>
              </wp14:sizeRelV>
            </wp:anchor>
          </w:drawing>
        </w:r>
      </w:p>
      <w:p w14:paraId="1BB26764" w14:textId="3A234975" w:rsidR="006B7CDB" w:rsidRPr="006B3A6D" w:rsidRDefault="00D1771D" w:rsidP="00D1771D">
        <w:pPr>
          <w:pStyle w:val="Rodap"/>
          <w:tabs>
            <w:tab w:val="clear" w:pos="8504"/>
            <w:tab w:val="right" w:pos="8364"/>
          </w:tabs>
          <w:ind w:right="28"/>
          <w:jc w:val="right"/>
          <w:rPr>
            <w:b/>
            <w:sz w:val="32"/>
          </w:rPr>
        </w:pPr>
        <w:r>
          <w:rPr>
            <w:b/>
            <w:sz w:val="24"/>
          </w:rPr>
          <w:t xml:space="preserve">  </w:t>
        </w:r>
        <w:proofErr w:type="gramStart"/>
        <w:r w:rsidR="006B3A6D" w:rsidRPr="00B154CA">
          <w:rPr>
            <w:b/>
            <w:sz w:val="24"/>
          </w:rPr>
          <w:t>4</w:t>
        </w:r>
        <w:proofErr w:type="gramEnd"/>
        <w:r w:rsidR="00427045" w:rsidRPr="006B3A6D">
          <w:rPr>
            <w:b/>
            <w:sz w:val="32"/>
          </w:rPr>
          <w:t xml:space="preserve"> </w:t>
        </w:r>
      </w:p>
      <w:p w14:paraId="2D67424A" w14:textId="13D1E450" w:rsidR="005A40AB" w:rsidRDefault="00CB2921" w:rsidP="00D1771D">
        <w:pPr>
          <w:pStyle w:val="Rodap"/>
          <w:tabs>
            <w:tab w:val="clear" w:pos="8504"/>
            <w:tab w:val="right" w:pos="8364"/>
            <w:tab w:val="right" w:pos="8647"/>
          </w:tabs>
          <w:ind w:right="28"/>
          <w:jc w:val="right"/>
        </w:pPr>
      </w:p>
    </w:sdtContent>
  </w:sdt>
  <w:p w14:paraId="6D66D331" w14:textId="65FEC0F1" w:rsidR="005A40AB" w:rsidRDefault="005A40A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866128"/>
      <w:docPartObj>
        <w:docPartGallery w:val="Page Numbers (Bottom of Page)"/>
        <w:docPartUnique/>
      </w:docPartObj>
    </w:sdtPr>
    <w:sdtEndPr>
      <w:rPr>
        <w:b/>
        <w:noProof/>
        <w:sz w:val="24"/>
      </w:rPr>
    </w:sdtEndPr>
    <w:sdtContent>
      <w:p w14:paraId="533EAB60" w14:textId="77777777" w:rsidR="006B7CDB" w:rsidRDefault="0078687B">
        <w:pPr>
          <w:pStyle w:val="Rodap"/>
          <w:jc w:val="right"/>
        </w:pPr>
        <w:r w:rsidRPr="003A45DE">
          <w:rPr>
            <w:b/>
            <w:noProof/>
            <w:sz w:val="32"/>
            <w:lang w:eastAsia="pt-BR"/>
          </w:rPr>
          <w:drawing>
            <wp:anchor distT="0" distB="0" distL="114300" distR="114300" simplePos="0" relativeHeight="251687936" behindDoc="1" locked="0" layoutInCell="1" allowOverlap="1" wp14:anchorId="1E89E6A5" wp14:editId="771C1053">
              <wp:simplePos x="0" y="0"/>
              <wp:positionH relativeFrom="column">
                <wp:posOffset>-600075</wp:posOffset>
              </wp:positionH>
              <wp:positionV relativeFrom="paragraph">
                <wp:posOffset>-180340</wp:posOffset>
              </wp:positionV>
              <wp:extent cx="6139180" cy="949960"/>
              <wp:effectExtent l="0" t="0" r="0" b="2540"/>
              <wp:wrapNone/>
              <wp:docPr id="2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39180" cy="949960"/>
                      </a:xfrm>
                      <a:prstGeom prst="rect">
                        <a:avLst/>
                      </a:prstGeom>
                    </pic:spPr>
                  </pic:pic>
                </a:graphicData>
              </a:graphic>
              <wp14:sizeRelH relativeFrom="page">
                <wp14:pctWidth>0</wp14:pctWidth>
              </wp14:sizeRelH>
              <wp14:sizeRelV relativeFrom="page">
                <wp14:pctHeight>0</wp14:pctHeight>
              </wp14:sizeRelV>
            </wp:anchor>
          </w:drawing>
        </w:r>
      </w:p>
      <w:p w14:paraId="1177D340" w14:textId="2067FB72" w:rsidR="005A40AB" w:rsidRPr="00B154CA" w:rsidRDefault="00176A71">
        <w:pPr>
          <w:pStyle w:val="Rodap"/>
          <w:jc w:val="right"/>
          <w:rPr>
            <w:b/>
            <w:noProof/>
            <w:sz w:val="24"/>
          </w:rPr>
        </w:pPr>
        <w:r>
          <w:rPr>
            <w:b/>
            <w:noProof/>
            <w:sz w:val="24"/>
          </w:rPr>
          <w:t xml:space="preserve"> </w:t>
        </w:r>
        <w:r w:rsidR="005A40AB" w:rsidRPr="00B154CA">
          <w:rPr>
            <w:b/>
            <w:noProof/>
            <w:sz w:val="24"/>
          </w:rPr>
          <w:fldChar w:fldCharType="begin"/>
        </w:r>
        <w:r w:rsidR="005A40AB" w:rsidRPr="00B154CA">
          <w:rPr>
            <w:b/>
            <w:noProof/>
            <w:sz w:val="24"/>
          </w:rPr>
          <w:instrText>PAGE   \* MERGEFORMAT</w:instrText>
        </w:r>
        <w:r w:rsidR="005A40AB" w:rsidRPr="00B154CA">
          <w:rPr>
            <w:b/>
            <w:noProof/>
            <w:sz w:val="24"/>
          </w:rPr>
          <w:fldChar w:fldCharType="separate"/>
        </w:r>
        <w:r w:rsidR="00CB2921">
          <w:rPr>
            <w:b/>
            <w:noProof/>
            <w:sz w:val="24"/>
          </w:rPr>
          <w:t>13</w:t>
        </w:r>
        <w:r w:rsidR="005A40AB" w:rsidRPr="00B154CA">
          <w:rPr>
            <w:b/>
            <w:noProof/>
            <w:sz w:val="24"/>
          </w:rPr>
          <w:fldChar w:fldCharType="end"/>
        </w:r>
      </w:p>
    </w:sdtContent>
  </w:sdt>
  <w:p w14:paraId="3CF0026F" w14:textId="1E838489" w:rsidR="005A40AB" w:rsidRPr="003A45DE" w:rsidRDefault="005A40AB" w:rsidP="003A45DE">
    <w:pPr>
      <w:pStyle w:val="Rodap"/>
      <w:tabs>
        <w:tab w:val="clear" w:pos="8504"/>
        <w:tab w:val="right" w:pos="8647"/>
      </w:tabs>
      <w:ind w:right="27"/>
      <w:jc w:val="right"/>
      <w:rPr>
        <w:b/>
        <w:noProof/>
        <w:sz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4421"/>
      <w:docPartObj>
        <w:docPartGallery w:val="Page Numbers (Bottom of Page)"/>
        <w:docPartUnique/>
      </w:docPartObj>
    </w:sdtPr>
    <w:sdtEndPr/>
    <w:sdtContent>
      <w:p w14:paraId="65A2D355" w14:textId="6367932C" w:rsidR="003954B3" w:rsidRDefault="003954B3" w:rsidP="00D1771D">
        <w:pPr>
          <w:pStyle w:val="Rodap"/>
          <w:tabs>
            <w:tab w:val="clear" w:pos="8504"/>
            <w:tab w:val="right" w:pos="8364"/>
          </w:tabs>
          <w:ind w:right="28"/>
          <w:jc w:val="right"/>
        </w:pPr>
      </w:p>
      <w:p w14:paraId="32F703BF" w14:textId="77777777" w:rsidR="003954B3" w:rsidRDefault="00CB2921" w:rsidP="00D1771D">
        <w:pPr>
          <w:pStyle w:val="Rodap"/>
          <w:tabs>
            <w:tab w:val="clear" w:pos="8504"/>
            <w:tab w:val="right" w:pos="8364"/>
            <w:tab w:val="right" w:pos="8647"/>
          </w:tabs>
          <w:ind w:right="28"/>
          <w:jc w:val="right"/>
        </w:pPr>
      </w:p>
    </w:sdtContent>
  </w:sdt>
  <w:p w14:paraId="49577507" w14:textId="77777777" w:rsidR="003954B3" w:rsidRDefault="003954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A13F5" w14:textId="77777777" w:rsidR="005A40AB" w:rsidRDefault="005A40AB" w:rsidP="002820DA">
      <w:pPr>
        <w:spacing w:after="0" w:line="240" w:lineRule="auto"/>
      </w:pPr>
      <w:r>
        <w:separator/>
      </w:r>
    </w:p>
  </w:footnote>
  <w:footnote w:type="continuationSeparator" w:id="0">
    <w:p w14:paraId="5B58E163" w14:textId="77777777" w:rsidR="005A40AB" w:rsidRDefault="005A40AB"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77C83" w14:textId="2A24571E" w:rsidR="005A40AB" w:rsidRDefault="005A40AB">
    <w:pPr>
      <w:pStyle w:val="Corpodetexto"/>
      <w:spacing w:line="14" w:lineRule="auto"/>
      <w:rPr>
        <w:sz w:val="20"/>
      </w:rPr>
    </w:pPr>
    <w:r>
      <w:rPr>
        <w:noProof/>
      </w:rPr>
      <mc:AlternateContent>
        <mc:Choice Requires="wps">
          <w:drawing>
            <wp:anchor distT="0" distB="0" distL="0" distR="0" simplePos="0" relativeHeight="251669504" behindDoc="0" locked="0" layoutInCell="1" allowOverlap="1" wp14:anchorId="4F7E2173" wp14:editId="61D8727B">
              <wp:simplePos x="0" y="0"/>
              <wp:positionH relativeFrom="page">
                <wp:posOffset>3901177</wp:posOffset>
              </wp:positionH>
              <wp:positionV relativeFrom="page">
                <wp:posOffset>360680</wp:posOffset>
              </wp:positionV>
              <wp:extent cx="2458720" cy="4635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4644350C" w14:textId="77777777" w:rsidR="005A40AB" w:rsidRPr="00F175DC" w:rsidRDefault="005A40AB"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3A8EEFB8" w:rsidR="005A40AB" w:rsidRPr="00D75FB4" w:rsidRDefault="005A40AB" w:rsidP="00D75FB4">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1 Janeiro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5A40AB" w:rsidRDefault="005A40AB">
                          <w:pPr>
                            <w:spacing w:before="11"/>
                            <w:ind w:left="20"/>
                            <w:rPr>
                              <w:rFonts w:ascii="Tahoma" w:hAnsi="Tahoma"/>
                              <w:b/>
                            </w:rPr>
                          </w:pPr>
                        </w:p>
                        <w:p w14:paraId="5D01ABC0" w14:textId="77777777" w:rsidR="005A40AB" w:rsidRDefault="005A40AB">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42" type="#_x0000_t202" style="position:absolute;margin-left:307.2pt;margin-top:28.4pt;width:193.6pt;height:36.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" filled="f" stroked="f">
              <v:path arrowok="t"/>
              <v:textbox inset="0,0,0,0">
                <w:txbxContent>
                  <w:p w14:paraId="4644350C" w14:textId="77777777" w:rsidR="005A40AB" w:rsidRPr="00F175DC" w:rsidRDefault="005A40AB"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3A8EEFB8" w:rsidR="005A40AB" w:rsidRPr="00D75FB4" w:rsidRDefault="005A40AB" w:rsidP="00D75FB4">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1 Janeiro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5A40AB" w:rsidRDefault="005A40AB">
                    <w:pPr>
                      <w:spacing w:before="11"/>
                      <w:ind w:left="20"/>
                      <w:rPr>
                        <w:rFonts w:ascii="Tahoma" w:hAnsi="Tahoma"/>
                        <w:b/>
                      </w:rPr>
                    </w:pPr>
                  </w:p>
                  <w:p w14:paraId="5D01ABC0" w14:textId="77777777" w:rsidR="005A40AB" w:rsidRDefault="005A40AB">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rPr>
      <w:drawing>
        <wp:anchor distT="0" distB="0" distL="114300" distR="114300" simplePos="0" relativeHeight="251685888" behindDoc="1" locked="0" layoutInCell="1" allowOverlap="1" wp14:anchorId="01C953CD" wp14:editId="1B26F2F5">
          <wp:simplePos x="0" y="0"/>
          <wp:positionH relativeFrom="column">
            <wp:posOffset>-153670</wp:posOffset>
          </wp:positionH>
          <wp:positionV relativeFrom="paragraph">
            <wp:posOffset>-182508</wp:posOffset>
          </wp:positionV>
          <wp:extent cx="7141210" cy="615950"/>
          <wp:effectExtent l="0" t="0" r="2540" b="0"/>
          <wp:wrapNone/>
          <wp:docPr id="278435392"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25788" w14:textId="6AC7346C" w:rsidR="00B75107" w:rsidRDefault="00B75107" w:rsidP="00B75107">
    <w:pPr>
      <w:pStyle w:val="Corpodetexto"/>
      <w:spacing w:line="14" w:lineRule="auto"/>
      <w:rPr>
        <w:sz w:val="20"/>
      </w:rPr>
    </w:pPr>
    <w:r>
      <w:rPr>
        <w:noProof/>
      </w:rPr>
      <w:drawing>
        <wp:anchor distT="0" distB="0" distL="114300" distR="114300" simplePos="0" relativeHeight="251691008" behindDoc="1" locked="0" layoutInCell="1" allowOverlap="1" wp14:anchorId="55B1D430" wp14:editId="23B0A56B">
          <wp:simplePos x="0" y="0"/>
          <wp:positionH relativeFrom="column">
            <wp:posOffset>-904240</wp:posOffset>
          </wp:positionH>
          <wp:positionV relativeFrom="paragraph">
            <wp:posOffset>-182245</wp:posOffset>
          </wp:positionV>
          <wp:extent cx="7141210" cy="615950"/>
          <wp:effectExtent l="0" t="0" r="2540" b="0"/>
          <wp:wrapNone/>
          <wp:docPr id="278435394"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89984" behindDoc="0" locked="0" layoutInCell="1" allowOverlap="1" wp14:anchorId="2264C696" wp14:editId="77330951">
              <wp:simplePos x="0" y="0"/>
              <wp:positionH relativeFrom="page">
                <wp:posOffset>3901177</wp:posOffset>
              </wp:positionH>
              <wp:positionV relativeFrom="page">
                <wp:posOffset>360680</wp:posOffset>
              </wp:positionV>
              <wp:extent cx="2458720" cy="463550"/>
              <wp:effectExtent l="0" t="0" r="0" b="0"/>
              <wp:wrapNone/>
              <wp:docPr id="1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15323231" w14:textId="77777777" w:rsidR="00B75107" w:rsidRPr="00F175DC" w:rsidRDefault="00B75107"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C3F9E" w14:textId="77777777" w:rsidR="00B75107" w:rsidRPr="00D75FB4" w:rsidRDefault="00B75107" w:rsidP="00B75107">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1 Janeiro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DE1649E" w14:textId="77777777" w:rsidR="00B75107" w:rsidRDefault="00B75107" w:rsidP="00B75107">
                          <w:pPr>
                            <w:spacing w:before="11"/>
                            <w:ind w:left="20"/>
                            <w:rPr>
                              <w:rFonts w:ascii="Tahoma" w:hAnsi="Tahoma"/>
                              <w:b/>
                            </w:rPr>
                          </w:pPr>
                        </w:p>
                        <w:p w14:paraId="7ADDE187" w14:textId="77777777" w:rsidR="00B75107" w:rsidRDefault="00B75107"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307.2pt;margin-top:28.4pt;width:193.6pt;height:36.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" filled="f" stroked="f">
              <v:path arrowok="t"/>
              <v:textbox inset="0,0,0,0">
                <w:txbxContent>
                  <w:p w14:paraId="15323231" w14:textId="77777777" w:rsidR="00B75107" w:rsidRPr="00F175DC" w:rsidRDefault="00B75107"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C3F9E" w14:textId="77777777" w:rsidR="00B75107" w:rsidRPr="00D75FB4" w:rsidRDefault="00B75107" w:rsidP="00B75107">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1 Janeiro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DE1649E" w14:textId="77777777" w:rsidR="00B75107" w:rsidRDefault="00B75107" w:rsidP="00B75107">
                    <w:pPr>
                      <w:spacing w:before="11"/>
                      <w:ind w:left="20"/>
                      <w:rPr>
                        <w:rFonts w:ascii="Tahoma" w:hAnsi="Tahoma"/>
                        <w:b/>
                      </w:rPr>
                    </w:pPr>
                  </w:p>
                  <w:p w14:paraId="7ADDE187" w14:textId="77777777" w:rsidR="00B75107" w:rsidRDefault="00B75107"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p>
  <w:p w14:paraId="72153F48" w14:textId="77777777" w:rsidR="00B75107" w:rsidRDefault="00B7510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8B76" w14:textId="77777777" w:rsidR="005A40AB" w:rsidRDefault="005A40AB">
    <w:pPr>
      <w:pStyle w:val="Cabealho"/>
    </w:pPr>
    <w:r>
      <w:rPr>
        <w:noProof/>
        <w:lang w:eastAsia="pt-BR"/>
      </w:rPr>
      <mc:AlternateContent>
        <mc:Choice Requires="wps">
          <w:drawing>
            <wp:anchor distT="0" distB="0" distL="0" distR="0" simplePos="0" relativeHeight="251684864" behindDoc="1" locked="0" layoutInCell="1" allowOverlap="1" wp14:anchorId="64E53EBC" wp14:editId="49A494AD">
              <wp:simplePos x="0" y="0"/>
              <wp:positionH relativeFrom="page">
                <wp:posOffset>3623094</wp:posOffset>
              </wp:positionH>
              <wp:positionV relativeFrom="page">
                <wp:posOffset>439947</wp:posOffset>
              </wp:positionV>
              <wp:extent cx="2682815" cy="463550"/>
              <wp:effectExtent l="0" t="0" r="0" b="0"/>
              <wp:wrapNone/>
              <wp:docPr id="3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815" cy="463550"/>
                      </a:xfrm>
                      <a:prstGeom prst="rect">
                        <a:avLst/>
                      </a:prstGeom>
                    </wps:spPr>
                    <wps:txbx>
                      <w:txbxContent>
                        <w:p w14:paraId="7EBDA943" w14:textId="77777777" w:rsidR="005A40AB" w:rsidRPr="00F175DC" w:rsidRDefault="005A40AB" w:rsidP="006F11E0">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D137B88" w14:textId="77777777" w:rsidR="005A40AB" w:rsidRPr="00D75FB4" w:rsidRDefault="005A40AB" w:rsidP="006F11E0">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w w:val="85"/>
                              <w:sz w:val="18"/>
                              <w:szCs w:val="18"/>
                            </w:rPr>
                            <w:t>11 Novembro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14:paraId="7F76E48C" w14:textId="77777777" w:rsidR="005A40AB" w:rsidRDefault="005A40AB" w:rsidP="006F11E0">
                          <w:pPr>
                            <w:spacing w:before="8"/>
                            <w:rPr>
                              <w:rFonts w:ascii="Tahoma" w:hAnsi="Tahoma"/>
                              <w:b/>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285.3pt;margin-top:34.65pt;width:211.25pt;height:36.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" filled="f" stroked="f">
              <v:path arrowok="t"/>
              <v:textbox inset="0,0,0,0">
                <w:txbxContent>
                  <w:p w14:paraId="7EBDA943" w14:textId="77777777" w:rsidR="005A40AB" w:rsidRPr="00F175DC" w:rsidRDefault="005A40AB" w:rsidP="006F11E0">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D137B88" w14:textId="77777777" w:rsidR="005A40AB" w:rsidRPr="00D75FB4" w:rsidRDefault="005A40AB" w:rsidP="006F11E0">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w w:val="85"/>
                        <w:sz w:val="18"/>
                        <w:szCs w:val="18"/>
                      </w:rPr>
                      <w:t>11 Novembro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14:paraId="7F76E48C" w14:textId="77777777" w:rsidR="005A40AB" w:rsidRDefault="005A40AB" w:rsidP="006F11E0">
                    <w:pPr>
                      <w:spacing w:before="8"/>
                      <w:rPr>
                        <w:rFonts w:ascii="Tahoma" w:hAnsi="Tahoma"/>
                        <w:b/>
                        <w:sz w:val="18"/>
                      </w:rPr>
                    </w:pPr>
                  </w:p>
                </w:txbxContent>
              </v:textbox>
              <w10:wrap anchorx="page" anchory="page"/>
            </v:shape>
          </w:pict>
        </mc:Fallback>
      </mc:AlternateContent>
    </w:r>
    <w:r>
      <w:rPr>
        <w:noProof/>
        <w:lang w:eastAsia="pt-BR"/>
      </w:rPr>
      <w:drawing>
        <wp:anchor distT="0" distB="0" distL="114300" distR="114300" simplePos="0" relativeHeight="251679744" behindDoc="1" locked="0" layoutInCell="1" allowOverlap="1" wp14:anchorId="49E89DA5" wp14:editId="7BF492E3">
          <wp:simplePos x="0" y="0"/>
          <wp:positionH relativeFrom="column">
            <wp:posOffset>-1045102</wp:posOffset>
          </wp:positionH>
          <wp:positionV relativeFrom="paragraph">
            <wp:posOffset>-441589</wp:posOffset>
          </wp:positionV>
          <wp:extent cx="7556739" cy="1095555"/>
          <wp:effectExtent l="0" t="0" r="6350" b="9525"/>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017" cy="10979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629" w:type="dxa"/>
      <w:jc w:val="center"/>
      <w:tblLayout w:type="fixed"/>
      <w:tblCellMar>
        <w:left w:w="70" w:type="dxa"/>
        <w:right w:w="70" w:type="dxa"/>
      </w:tblCellMar>
      <w:tblLook w:val="0000" w:firstRow="0" w:lastRow="0" w:firstColumn="0" w:lastColumn="0" w:noHBand="0" w:noVBand="0"/>
    </w:tblPr>
    <w:tblGrid>
      <w:gridCol w:w="1583"/>
      <w:gridCol w:w="1583"/>
      <w:gridCol w:w="1463"/>
    </w:tblGrid>
    <w:tr w:rsidR="005A40AB" w14:paraId="604273AE" w14:textId="77777777" w:rsidTr="00D75FB4">
      <w:trPr>
        <w:trHeight w:val="894"/>
        <w:jc w:val="center"/>
      </w:trPr>
      <w:tc>
        <w:tcPr>
          <w:tcW w:w="1583" w:type="dxa"/>
          <w:vAlign w:val="center"/>
        </w:tcPr>
        <w:p w14:paraId="7770F98B" w14:textId="77777777" w:rsidR="005A40AB" w:rsidRDefault="005A40AB" w:rsidP="00D75FB4"/>
      </w:tc>
      <w:tc>
        <w:tcPr>
          <w:tcW w:w="1583" w:type="dxa"/>
        </w:tcPr>
        <w:p w14:paraId="442234DE" w14:textId="77777777" w:rsidR="005A40AB" w:rsidRDefault="005A40AB" w:rsidP="00D75FB4">
          <w:pPr>
            <w:pStyle w:val="Cabealho"/>
          </w:pPr>
        </w:p>
      </w:tc>
      <w:tc>
        <w:tcPr>
          <w:tcW w:w="1463" w:type="dxa"/>
          <w:vAlign w:val="center"/>
        </w:tcPr>
        <w:p w14:paraId="6F530DB9" w14:textId="77777777" w:rsidR="005A40AB" w:rsidRDefault="005A40AB" w:rsidP="00E80D7D">
          <w:pPr>
            <w:pStyle w:val="Cabealho"/>
            <w:jc w:val="center"/>
          </w:pPr>
        </w:p>
      </w:tc>
    </w:tr>
  </w:tbl>
  <w:p w14:paraId="705CD59D" w14:textId="77777777" w:rsidR="005A40AB" w:rsidRDefault="005A40A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507959"/>
    <w:multiLevelType w:val="hybridMultilevel"/>
    <w:tmpl w:val="56322E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3D48FF"/>
    <w:multiLevelType w:val="hybridMultilevel"/>
    <w:tmpl w:val="A37C3B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0A7464"/>
    <w:multiLevelType w:val="hybridMultilevel"/>
    <w:tmpl w:val="F6223310"/>
    <w:lvl w:ilvl="0" w:tplc="4C68CB6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abstractNum w:abstractNumId="5">
    <w:nsid w:val="19A1611A"/>
    <w:multiLevelType w:val="hybridMultilevel"/>
    <w:tmpl w:val="B31CA9CC"/>
    <w:lvl w:ilvl="0" w:tplc="4C9C901A">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6">
    <w:nsid w:val="1C495C95"/>
    <w:multiLevelType w:val="hybridMultilevel"/>
    <w:tmpl w:val="457287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AC28EA"/>
    <w:multiLevelType w:val="hybridMultilevel"/>
    <w:tmpl w:val="27F89E84"/>
    <w:lvl w:ilvl="0" w:tplc="F7C8543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8">
    <w:nsid w:val="1F1E06F7"/>
    <w:multiLevelType w:val="hybridMultilevel"/>
    <w:tmpl w:val="BD96C44E"/>
    <w:lvl w:ilvl="0" w:tplc="61B60E8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9">
    <w:nsid w:val="203C68DB"/>
    <w:multiLevelType w:val="hybridMultilevel"/>
    <w:tmpl w:val="C332DC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19621E7"/>
    <w:multiLevelType w:val="hybridMultilevel"/>
    <w:tmpl w:val="0DFA85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0E671D"/>
    <w:multiLevelType w:val="hybridMultilevel"/>
    <w:tmpl w:val="56CE6D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A32024"/>
    <w:multiLevelType w:val="hybridMultilevel"/>
    <w:tmpl w:val="41CEEED2"/>
    <w:lvl w:ilvl="0" w:tplc="FCD075D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3">
    <w:nsid w:val="3033565E"/>
    <w:multiLevelType w:val="hybridMultilevel"/>
    <w:tmpl w:val="0AA23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ED3AA8"/>
    <w:multiLevelType w:val="hybridMultilevel"/>
    <w:tmpl w:val="07F474AE"/>
    <w:lvl w:ilvl="0" w:tplc="B0D2F656">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5">
    <w:nsid w:val="32826370"/>
    <w:multiLevelType w:val="hybridMultilevel"/>
    <w:tmpl w:val="9AFE7F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14E00BE"/>
    <w:multiLevelType w:val="hybridMultilevel"/>
    <w:tmpl w:val="E9B09B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2343F0"/>
    <w:multiLevelType w:val="hybridMultilevel"/>
    <w:tmpl w:val="36326804"/>
    <w:lvl w:ilvl="0" w:tplc="10783BC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45691A72"/>
    <w:multiLevelType w:val="hybridMultilevel"/>
    <w:tmpl w:val="1CA09D88"/>
    <w:lvl w:ilvl="0" w:tplc="5EF8B5A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9">
    <w:nsid w:val="4BC510F2"/>
    <w:multiLevelType w:val="hybridMultilevel"/>
    <w:tmpl w:val="A208889A"/>
    <w:lvl w:ilvl="0" w:tplc="344CC24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0">
    <w:nsid w:val="4D6276F9"/>
    <w:multiLevelType w:val="hybridMultilevel"/>
    <w:tmpl w:val="BAC821D2"/>
    <w:lvl w:ilvl="0" w:tplc="ED2E9B9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1">
    <w:nsid w:val="539E2501"/>
    <w:multiLevelType w:val="hybridMultilevel"/>
    <w:tmpl w:val="88B654E0"/>
    <w:lvl w:ilvl="0" w:tplc="4A5C0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8377DF7"/>
    <w:multiLevelType w:val="hybridMultilevel"/>
    <w:tmpl w:val="1DF211D6"/>
    <w:lvl w:ilvl="0" w:tplc="B4A83AE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nsid w:val="5A135AAD"/>
    <w:multiLevelType w:val="hybridMultilevel"/>
    <w:tmpl w:val="F1004FCA"/>
    <w:lvl w:ilvl="0" w:tplc="0A4C6FD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4">
    <w:nsid w:val="5C6B4055"/>
    <w:multiLevelType w:val="hybridMultilevel"/>
    <w:tmpl w:val="0B7CD4A2"/>
    <w:lvl w:ilvl="0" w:tplc="CEC622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1751D19"/>
    <w:multiLevelType w:val="hybridMultilevel"/>
    <w:tmpl w:val="1388A9A4"/>
    <w:lvl w:ilvl="0" w:tplc="8BDA9C6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6">
    <w:nsid w:val="62133D05"/>
    <w:multiLevelType w:val="hybridMultilevel"/>
    <w:tmpl w:val="BC3E2190"/>
    <w:lvl w:ilvl="0" w:tplc="3E1E8AB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nsid w:val="66383FFC"/>
    <w:multiLevelType w:val="hybridMultilevel"/>
    <w:tmpl w:val="07467CE2"/>
    <w:lvl w:ilvl="0" w:tplc="309C2FBE">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8">
    <w:nsid w:val="665F2232"/>
    <w:multiLevelType w:val="hybridMultilevel"/>
    <w:tmpl w:val="316EB940"/>
    <w:lvl w:ilvl="0" w:tplc="F9C6EE4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9">
    <w:nsid w:val="6AF2213C"/>
    <w:multiLevelType w:val="hybridMultilevel"/>
    <w:tmpl w:val="3D682C44"/>
    <w:lvl w:ilvl="0" w:tplc="041E2A76">
      <w:start w:val="1"/>
      <w:numFmt w:val="decimal"/>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nsid w:val="6CBE00C2"/>
    <w:multiLevelType w:val="hybridMultilevel"/>
    <w:tmpl w:val="A484D7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EE51F85"/>
    <w:multiLevelType w:val="hybridMultilevel"/>
    <w:tmpl w:val="8FE8620A"/>
    <w:lvl w:ilvl="0" w:tplc="BD7E371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nsid w:val="706C34B4"/>
    <w:multiLevelType w:val="hybridMultilevel"/>
    <w:tmpl w:val="496AC244"/>
    <w:lvl w:ilvl="0" w:tplc="0178BCB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3">
    <w:nsid w:val="76D479C3"/>
    <w:multiLevelType w:val="hybridMultilevel"/>
    <w:tmpl w:val="E59C3E54"/>
    <w:lvl w:ilvl="0" w:tplc="348076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747283E"/>
    <w:multiLevelType w:val="hybridMultilevel"/>
    <w:tmpl w:val="11B6BC42"/>
    <w:lvl w:ilvl="0" w:tplc="DC3EC19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5">
    <w:nsid w:val="78D67D44"/>
    <w:multiLevelType w:val="hybridMultilevel"/>
    <w:tmpl w:val="3F4C9B72"/>
    <w:lvl w:ilvl="0" w:tplc="7E1C67F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0"/>
  </w:num>
  <w:num w:numId="2">
    <w:abstractNumId w:val="7"/>
  </w:num>
  <w:num w:numId="3">
    <w:abstractNumId w:val="21"/>
  </w:num>
  <w:num w:numId="4">
    <w:abstractNumId w:val="22"/>
  </w:num>
  <w:num w:numId="5">
    <w:abstractNumId w:val="23"/>
  </w:num>
  <w:num w:numId="6">
    <w:abstractNumId w:val="6"/>
  </w:num>
  <w:num w:numId="7">
    <w:abstractNumId w:val="5"/>
  </w:num>
  <w:num w:numId="8">
    <w:abstractNumId w:val="1"/>
  </w:num>
  <w:num w:numId="9">
    <w:abstractNumId w:val="33"/>
  </w:num>
  <w:num w:numId="10">
    <w:abstractNumId w:val="16"/>
  </w:num>
  <w:num w:numId="11">
    <w:abstractNumId w:val="26"/>
  </w:num>
  <w:num w:numId="12">
    <w:abstractNumId w:val="31"/>
  </w:num>
  <w:num w:numId="13">
    <w:abstractNumId w:val="18"/>
  </w:num>
  <w:num w:numId="14">
    <w:abstractNumId w:val="32"/>
  </w:num>
  <w:num w:numId="15">
    <w:abstractNumId w:val="2"/>
  </w:num>
  <w:num w:numId="16">
    <w:abstractNumId w:val="3"/>
  </w:num>
  <w:num w:numId="17">
    <w:abstractNumId w:val="10"/>
  </w:num>
  <w:num w:numId="18">
    <w:abstractNumId w:val="34"/>
  </w:num>
  <w:num w:numId="19">
    <w:abstractNumId w:val="29"/>
  </w:num>
  <w:num w:numId="20">
    <w:abstractNumId w:val="17"/>
  </w:num>
  <w:num w:numId="21">
    <w:abstractNumId w:val="35"/>
  </w:num>
  <w:num w:numId="22">
    <w:abstractNumId w:val="13"/>
  </w:num>
  <w:num w:numId="23">
    <w:abstractNumId w:val="9"/>
  </w:num>
  <w:num w:numId="24">
    <w:abstractNumId w:val="28"/>
  </w:num>
  <w:num w:numId="25">
    <w:abstractNumId w:val="12"/>
  </w:num>
  <w:num w:numId="26">
    <w:abstractNumId w:val="20"/>
  </w:num>
  <w:num w:numId="27">
    <w:abstractNumId w:val="11"/>
  </w:num>
  <w:num w:numId="28">
    <w:abstractNumId w:val="15"/>
  </w:num>
  <w:num w:numId="29">
    <w:abstractNumId w:val="25"/>
  </w:num>
  <w:num w:numId="30">
    <w:abstractNumId w:val="30"/>
  </w:num>
  <w:num w:numId="31">
    <w:abstractNumId w:val="24"/>
  </w:num>
  <w:num w:numId="32">
    <w:abstractNumId w:val="8"/>
  </w:num>
  <w:num w:numId="33">
    <w:abstractNumId w:val="19"/>
  </w:num>
  <w:num w:numId="34">
    <w:abstractNumId w:val="14"/>
  </w:num>
  <w:num w:numId="35">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356C"/>
    <w:rsid w:val="00004A10"/>
    <w:rsid w:val="00004CE0"/>
    <w:rsid w:val="0000556C"/>
    <w:rsid w:val="00005C36"/>
    <w:rsid w:val="00005DFF"/>
    <w:rsid w:val="00005F5E"/>
    <w:rsid w:val="00006EDE"/>
    <w:rsid w:val="000071D2"/>
    <w:rsid w:val="000074AD"/>
    <w:rsid w:val="000109E3"/>
    <w:rsid w:val="0001116C"/>
    <w:rsid w:val="00011FD1"/>
    <w:rsid w:val="00012269"/>
    <w:rsid w:val="0001234A"/>
    <w:rsid w:val="0001277E"/>
    <w:rsid w:val="00012B86"/>
    <w:rsid w:val="00014415"/>
    <w:rsid w:val="0001486E"/>
    <w:rsid w:val="00014A04"/>
    <w:rsid w:val="00014F92"/>
    <w:rsid w:val="00015025"/>
    <w:rsid w:val="00015DE7"/>
    <w:rsid w:val="0001708E"/>
    <w:rsid w:val="0001761E"/>
    <w:rsid w:val="00021480"/>
    <w:rsid w:val="000215FE"/>
    <w:rsid w:val="00024142"/>
    <w:rsid w:val="00024FE6"/>
    <w:rsid w:val="00026FDC"/>
    <w:rsid w:val="0003167F"/>
    <w:rsid w:val="000345D0"/>
    <w:rsid w:val="00036724"/>
    <w:rsid w:val="00037C09"/>
    <w:rsid w:val="00037F0F"/>
    <w:rsid w:val="0004021F"/>
    <w:rsid w:val="0004033A"/>
    <w:rsid w:val="00040B88"/>
    <w:rsid w:val="00040DAB"/>
    <w:rsid w:val="000426B2"/>
    <w:rsid w:val="00044BD6"/>
    <w:rsid w:val="00046400"/>
    <w:rsid w:val="0004768E"/>
    <w:rsid w:val="00047F55"/>
    <w:rsid w:val="00050D44"/>
    <w:rsid w:val="00050F99"/>
    <w:rsid w:val="00052363"/>
    <w:rsid w:val="00052CAC"/>
    <w:rsid w:val="0005397D"/>
    <w:rsid w:val="00054D87"/>
    <w:rsid w:val="00054FD1"/>
    <w:rsid w:val="00055993"/>
    <w:rsid w:val="0006133D"/>
    <w:rsid w:val="00062E25"/>
    <w:rsid w:val="00063495"/>
    <w:rsid w:val="000638C4"/>
    <w:rsid w:val="00064076"/>
    <w:rsid w:val="000667F7"/>
    <w:rsid w:val="00066B86"/>
    <w:rsid w:val="000724CE"/>
    <w:rsid w:val="0007280C"/>
    <w:rsid w:val="0007410E"/>
    <w:rsid w:val="00074B87"/>
    <w:rsid w:val="00076775"/>
    <w:rsid w:val="0007785F"/>
    <w:rsid w:val="00080353"/>
    <w:rsid w:val="000806D4"/>
    <w:rsid w:val="00080FCF"/>
    <w:rsid w:val="0008778A"/>
    <w:rsid w:val="00087A0A"/>
    <w:rsid w:val="000924AD"/>
    <w:rsid w:val="00092FC5"/>
    <w:rsid w:val="000942DD"/>
    <w:rsid w:val="00094E6D"/>
    <w:rsid w:val="00094EC5"/>
    <w:rsid w:val="00095A4D"/>
    <w:rsid w:val="00097819"/>
    <w:rsid w:val="000979EE"/>
    <w:rsid w:val="00097C4D"/>
    <w:rsid w:val="000A1BB6"/>
    <w:rsid w:val="000A4F30"/>
    <w:rsid w:val="000A5BED"/>
    <w:rsid w:val="000A6350"/>
    <w:rsid w:val="000A6F36"/>
    <w:rsid w:val="000A7909"/>
    <w:rsid w:val="000A7A8D"/>
    <w:rsid w:val="000B099D"/>
    <w:rsid w:val="000B1954"/>
    <w:rsid w:val="000B252D"/>
    <w:rsid w:val="000B369B"/>
    <w:rsid w:val="000B36F9"/>
    <w:rsid w:val="000B4599"/>
    <w:rsid w:val="000B5558"/>
    <w:rsid w:val="000B6104"/>
    <w:rsid w:val="000B6430"/>
    <w:rsid w:val="000B7019"/>
    <w:rsid w:val="000C0F6A"/>
    <w:rsid w:val="000C4DA5"/>
    <w:rsid w:val="000C539D"/>
    <w:rsid w:val="000C56D5"/>
    <w:rsid w:val="000C5905"/>
    <w:rsid w:val="000D0D20"/>
    <w:rsid w:val="000D0F95"/>
    <w:rsid w:val="000D1600"/>
    <w:rsid w:val="000D2EA4"/>
    <w:rsid w:val="000D30BA"/>
    <w:rsid w:val="000D641E"/>
    <w:rsid w:val="000D667D"/>
    <w:rsid w:val="000E12AE"/>
    <w:rsid w:val="000E1362"/>
    <w:rsid w:val="000E304F"/>
    <w:rsid w:val="000E483F"/>
    <w:rsid w:val="000E55AC"/>
    <w:rsid w:val="000E5A45"/>
    <w:rsid w:val="000E5B54"/>
    <w:rsid w:val="000E5BF9"/>
    <w:rsid w:val="000E610A"/>
    <w:rsid w:val="000E6166"/>
    <w:rsid w:val="000E7402"/>
    <w:rsid w:val="000E7AEF"/>
    <w:rsid w:val="000F27DB"/>
    <w:rsid w:val="000F2F59"/>
    <w:rsid w:val="000F394E"/>
    <w:rsid w:val="000F6096"/>
    <w:rsid w:val="000F66DE"/>
    <w:rsid w:val="000F7629"/>
    <w:rsid w:val="001019C6"/>
    <w:rsid w:val="00102EDA"/>
    <w:rsid w:val="00103014"/>
    <w:rsid w:val="00104309"/>
    <w:rsid w:val="001059D3"/>
    <w:rsid w:val="00105DC7"/>
    <w:rsid w:val="00110BD8"/>
    <w:rsid w:val="001126AE"/>
    <w:rsid w:val="00112ADF"/>
    <w:rsid w:val="00113308"/>
    <w:rsid w:val="0011375C"/>
    <w:rsid w:val="0011418C"/>
    <w:rsid w:val="0011624B"/>
    <w:rsid w:val="00116560"/>
    <w:rsid w:val="001166E8"/>
    <w:rsid w:val="00120B62"/>
    <w:rsid w:val="001246A0"/>
    <w:rsid w:val="00124F43"/>
    <w:rsid w:val="0012513E"/>
    <w:rsid w:val="0012762E"/>
    <w:rsid w:val="001301E3"/>
    <w:rsid w:val="00130262"/>
    <w:rsid w:val="00130670"/>
    <w:rsid w:val="00130956"/>
    <w:rsid w:val="0013217E"/>
    <w:rsid w:val="00134109"/>
    <w:rsid w:val="00134188"/>
    <w:rsid w:val="00135EAD"/>
    <w:rsid w:val="00135EFE"/>
    <w:rsid w:val="0013624D"/>
    <w:rsid w:val="00136668"/>
    <w:rsid w:val="0013746C"/>
    <w:rsid w:val="00137B51"/>
    <w:rsid w:val="00137FF9"/>
    <w:rsid w:val="0014028C"/>
    <w:rsid w:val="00140EF6"/>
    <w:rsid w:val="001421A5"/>
    <w:rsid w:val="00142989"/>
    <w:rsid w:val="00145583"/>
    <w:rsid w:val="00145C5C"/>
    <w:rsid w:val="00146C72"/>
    <w:rsid w:val="00146F8A"/>
    <w:rsid w:val="00150FE7"/>
    <w:rsid w:val="0015172F"/>
    <w:rsid w:val="00151CD6"/>
    <w:rsid w:val="00151FEB"/>
    <w:rsid w:val="00155733"/>
    <w:rsid w:val="0015691F"/>
    <w:rsid w:val="00161ED6"/>
    <w:rsid w:val="0016243C"/>
    <w:rsid w:val="001631D2"/>
    <w:rsid w:val="0016408D"/>
    <w:rsid w:val="0016444A"/>
    <w:rsid w:val="00166112"/>
    <w:rsid w:val="00167E8A"/>
    <w:rsid w:val="00170254"/>
    <w:rsid w:val="001715AE"/>
    <w:rsid w:val="00172BA1"/>
    <w:rsid w:val="00173445"/>
    <w:rsid w:val="00174820"/>
    <w:rsid w:val="00175A5C"/>
    <w:rsid w:val="001765CE"/>
    <w:rsid w:val="00176A71"/>
    <w:rsid w:val="00176C16"/>
    <w:rsid w:val="00184BC9"/>
    <w:rsid w:val="00184C0C"/>
    <w:rsid w:val="0018563F"/>
    <w:rsid w:val="001858C9"/>
    <w:rsid w:val="00186880"/>
    <w:rsid w:val="00186D06"/>
    <w:rsid w:val="00191478"/>
    <w:rsid w:val="0019200D"/>
    <w:rsid w:val="001942C5"/>
    <w:rsid w:val="00195684"/>
    <w:rsid w:val="001961E2"/>
    <w:rsid w:val="0019691A"/>
    <w:rsid w:val="001A2FC6"/>
    <w:rsid w:val="001A50E2"/>
    <w:rsid w:val="001A7419"/>
    <w:rsid w:val="001B0B7E"/>
    <w:rsid w:val="001B2D56"/>
    <w:rsid w:val="001B3188"/>
    <w:rsid w:val="001B4FEC"/>
    <w:rsid w:val="001B638A"/>
    <w:rsid w:val="001B6C8C"/>
    <w:rsid w:val="001C2584"/>
    <w:rsid w:val="001C2B7B"/>
    <w:rsid w:val="001C62DC"/>
    <w:rsid w:val="001C7880"/>
    <w:rsid w:val="001D139B"/>
    <w:rsid w:val="001D286C"/>
    <w:rsid w:val="001D3B73"/>
    <w:rsid w:val="001D3CD5"/>
    <w:rsid w:val="001D3CE7"/>
    <w:rsid w:val="001D49D0"/>
    <w:rsid w:val="001D4D8D"/>
    <w:rsid w:val="001D4F6C"/>
    <w:rsid w:val="001D520B"/>
    <w:rsid w:val="001D5282"/>
    <w:rsid w:val="001D54F0"/>
    <w:rsid w:val="001D5B41"/>
    <w:rsid w:val="001D6496"/>
    <w:rsid w:val="001E7E45"/>
    <w:rsid w:val="001F1E46"/>
    <w:rsid w:val="001F2D79"/>
    <w:rsid w:val="001F3E4C"/>
    <w:rsid w:val="001F3F37"/>
    <w:rsid w:val="001F47C9"/>
    <w:rsid w:val="001F4F72"/>
    <w:rsid w:val="001F5993"/>
    <w:rsid w:val="001F5F9C"/>
    <w:rsid w:val="001F6704"/>
    <w:rsid w:val="0020124E"/>
    <w:rsid w:val="0020150C"/>
    <w:rsid w:val="0020179D"/>
    <w:rsid w:val="002022DC"/>
    <w:rsid w:val="00204659"/>
    <w:rsid w:val="00205DA0"/>
    <w:rsid w:val="002061ED"/>
    <w:rsid w:val="00207992"/>
    <w:rsid w:val="00211B82"/>
    <w:rsid w:val="00211BE9"/>
    <w:rsid w:val="00212287"/>
    <w:rsid w:val="002127E9"/>
    <w:rsid w:val="00212EDA"/>
    <w:rsid w:val="002135AB"/>
    <w:rsid w:val="00213E68"/>
    <w:rsid w:val="00214305"/>
    <w:rsid w:val="0021509C"/>
    <w:rsid w:val="002170E2"/>
    <w:rsid w:val="00221C3F"/>
    <w:rsid w:val="002229B9"/>
    <w:rsid w:val="002240D1"/>
    <w:rsid w:val="0022432F"/>
    <w:rsid w:val="00225423"/>
    <w:rsid w:val="002254BE"/>
    <w:rsid w:val="002257D3"/>
    <w:rsid w:val="00226833"/>
    <w:rsid w:val="00230B54"/>
    <w:rsid w:val="00231552"/>
    <w:rsid w:val="00231816"/>
    <w:rsid w:val="00231A51"/>
    <w:rsid w:val="00232115"/>
    <w:rsid w:val="00233E6A"/>
    <w:rsid w:val="00235778"/>
    <w:rsid w:val="002378B7"/>
    <w:rsid w:val="00237A61"/>
    <w:rsid w:val="002401D0"/>
    <w:rsid w:val="00241CD6"/>
    <w:rsid w:val="00242128"/>
    <w:rsid w:val="00242EFA"/>
    <w:rsid w:val="00243126"/>
    <w:rsid w:val="00243820"/>
    <w:rsid w:val="00244779"/>
    <w:rsid w:val="00244C03"/>
    <w:rsid w:val="00244D18"/>
    <w:rsid w:val="002450CD"/>
    <w:rsid w:val="00245935"/>
    <w:rsid w:val="002467BF"/>
    <w:rsid w:val="002478FB"/>
    <w:rsid w:val="00247BDA"/>
    <w:rsid w:val="00250A87"/>
    <w:rsid w:val="002539D4"/>
    <w:rsid w:val="00254560"/>
    <w:rsid w:val="0026330B"/>
    <w:rsid w:val="00263583"/>
    <w:rsid w:val="002637CD"/>
    <w:rsid w:val="00266A1B"/>
    <w:rsid w:val="002677A3"/>
    <w:rsid w:val="002701D3"/>
    <w:rsid w:val="002713FC"/>
    <w:rsid w:val="00272066"/>
    <w:rsid w:val="00274F3E"/>
    <w:rsid w:val="00275EC2"/>
    <w:rsid w:val="002771BA"/>
    <w:rsid w:val="0028070B"/>
    <w:rsid w:val="0028110B"/>
    <w:rsid w:val="002820DA"/>
    <w:rsid w:val="0028376F"/>
    <w:rsid w:val="00286242"/>
    <w:rsid w:val="00286C02"/>
    <w:rsid w:val="0028757A"/>
    <w:rsid w:val="002907ED"/>
    <w:rsid w:val="002920C6"/>
    <w:rsid w:val="00293C66"/>
    <w:rsid w:val="00293EE7"/>
    <w:rsid w:val="00295DDC"/>
    <w:rsid w:val="0029621A"/>
    <w:rsid w:val="002A2E5B"/>
    <w:rsid w:val="002A36CC"/>
    <w:rsid w:val="002A3FF4"/>
    <w:rsid w:val="002A4FC8"/>
    <w:rsid w:val="002B0673"/>
    <w:rsid w:val="002B082E"/>
    <w:rsid w:val="002B0DE1"/>
    <w:rsid w:val="002B29F3"/>
    <w:rsid w:val="002B36F5"/>
    <w:rsid w:val="002B52CE"/>
    <w:rsid w:val="002B542C"/>
    <w:rsid w:val="002B55A2"/>
    <w:rsid w:val="002B5F91"/>
    <w:rsid w:val="002B702E"/>
    <w:rsid w:val="002B7269"/>
    <w:rsid w:val="002B729F"/>
    <w:rsid w:val="002B77D3"/>
    <w:rsid w:val="002C29F4"/>
    <w:rsid w:val="002C38B4"/>
    <w:rsid w:val="002C4D04"/>
    <w:rsid w:val="002C5004"/>
    <w:rsid w:val="002C605B"/>
    <w:rsid w:val="002C70F2"/>
    <w:rsid w:val="002C7EDC"/>
    <w:rsid w:val="002D09C4"/>
    <w:rsid w:val="002D13DD"/>
    <w:rsid w:val="002D4AAC"/>
    <w:rsid w:val="002E024E"/>
    <w:rsid w:val="002E078A"/>
    <w:rsid w:val="002E3996"/>
    <w:rsid w:val="002E4FAB"/>
    <w:rsid w:val="002E5C39"/>
    <w:rsid w:val="002F19A3"/>
    <w:rsid w:val="002F25F5"/>
    <w:rsid w:val="002F2DD9"/>
    <w:rsid w:val="002F47B8"/>
    <w:rsid w:val="002F4D6D"/>
    <w:rsid w:val="002F5CDE"/>
    <w:rsid w:val="002F6317"/>
    <w:rsid w:val="002F6BD8"/>
    <w:rsid w:val="002F7017"/>
    <w:rsid w:val="002F7D63"/>
    <w:rsid w:val="003001D4"/>
    <w:rsid w:val="003002C2"/>
    <w:rsid w:val="003006F8"/>
    <w:rsid w:val="00300717"/>
    <w:rsid w:val="0030102A"/>
    <w:rsid w:val="00301500"/>
    <w:rsid w:val="00301F8C"/>
    <w:rsid w:val="003027C7"/>
    <w:rsid w:val="003029E3"/>
    <w:rsid w:val="0030715D"/>
    <w:rsid w:val="0030791B"/>
    <w:rsid w:val="00312589"/>
    <w:rsid w:val="003128EA"/>
    <w:rsid w:val="00312F4D"/>
    <w:rsid w:val="003141FB"/>
    <w:rsid w:val="003151DB"/>
    <w:rsid w:val="00315FF7"/>
    <w:rsid w:val="00320081"/>
    <w:rsid w:val="003203F4"/>
    <w:rsid w:val="0032325D"/>
    <w:rsid w:val="003247F6"/>
    <w:rsid w:val="00326011"/>
    <w:rsid w:val="0032644A"/>
    <w:rsid w:val="003274E2"/>
    <w:rsid w:val="003277A4"/>
    <w:rsid w:val="0033120B"/>
    <w:rsid w:val="003313A3"/>
    <w:rsid w:val="00332976"/>
    <w:rsid w:val="00332E4F"/>
    <w:rsid w:val="00333CF2"/>
    <w:rsid w:val="003374D2"/>
    <w:rsid w:val="003376CA"/>
    <w:rsid w:val="00340491"/>
    <w:rsid w:val="00340AFC"/>
    <w:rsid w:val="00341A9D"/>
    <w:rsid w:val="00342AF8"/>
    <w:rsid w:val="00342D39"/>
    <w:rsid w:val="003436F6"/>
    <w:rsid w:val="00344E91"/>
    <w:rsid w:val="0034620E"/>
    <w:rsid w:val="003468D3"/>
    <w:rsid w:val="00347BF7"/>
    <w:rsid w:val="00351E67"/>
    <w:rsid w:val="00351F99"/>
    <w:rsid w:val="003523E0"/>
    <w:rsid w:val="00352536"/>
    <w:rsid w:val="0035258F"/>
    <w:rsid w:val="0035270B"/>
    <w:rsid w:val="0035295B"/>
    <w:rsid w:val="00353839"/>
    <w:rsid w:val="00353E02"/>
    <w:rsid w:val="00354388"/>
    <w:rsid w:val="0035459F"/>
    <w:rsid w:val="00356CA3"/>
    <w:rsid w:val="00356E4F"/>
    <w:rsid w:val="00360F89"/>
    <w:rsid w:val="00362503"/>
    <w:rsid w:val="00362E90"/>
    <w:rsid w:val="00363C9C"/>
    <w:rsid w:val="00366F7A"/>
    <w:rsid w:val="00367112"/>
    <w:rsid w:val="00367D78"/>
    <w:rsid w:val="0037060C"/>
    <w:rsid w:val="00370C1F"/>
    <w:rsid w:val="00377815"/>
    <w:rsid w:val="00380003"/>
    <w:rsid w:val="00382A21"/>
    <w:rsid w:val="003831F9"/>
    <w:rsid w:val="00383906"/>
    <w:rsid w:val="00384D82"/>
    <w:rsid w:val="00384E1B"/>
    <w:rsid w:val="00385CCF"/>
    <w:rsid w:val="00390652"/>
    <w:rsid w:val="0039196E"/>
    <w:rsid w:val="00391D4D"/>
    <w:rsid w:val="00393934"/>
    <w:rsid w:val="003941A3"/>
    <w:rsid w:val="003954B3"/>
    <w:rsid w:val="00397B61"/>
    <w:rsid w:val="003A089B"/>
    <w:rsid w:val="003A3C41"/>
    <w:rsid w:val="003A44C9"/>
    <w:rsid w:val="003A45DE"/>
    <w:rsid w:val="003A59D9"/>
    <w:rsid w:val="003A6359"/>
    <w:rsid w:val="003A6B79"/>
    <w:rsid w:val="003A7836"/>
    <w:rsid w:val="003B0C12"/>
    <w:rsid w:val="003B1AB5"/>
    <w:rsid w:val="003B2486"/>
    <w:rsid w:val="003B2A4B"/>
    <w:rsid w:val="003B2B84"/>
    <w:rsid w:val="003B2D1F"/>
    <w:rsid w:val="003B3363"/>
    <w:rsid w:val="003B46E4"/>
    <w:rsid w:val="003B5863"/>
    <w:rsid w:val="003B76C5"/>
    <w:rsid w:val="003C3205"/>
    <w:rsid w:val="003C3AC7"/>
    <w:rsid w:val="003C4435"/>
    <w:rsid w:val="003C4D21"/>
    <w:rsid w:val="003C5700"/>
    <w:rsid w:val="003C5C7C"/>
    <w:rsid w:val="003C7492"/>
    <w:rsid w:val="003D257A"/>
    <w:rsid w:val="003D35C3"/>
    <w:rsid w:val="003D3794"/>
    <w:rsid w:val="003D6961"/>
    <w:rsid w:val="003D7A39"/>
    <w:rsid w:val="003D7E6E"/>
    <w:rsid w:val="003E10E5"/>
    <w:rsid w:val="003E4B9E"/>
    <w:rsid w:val="003E67B8"/>
    <w:rsid w:val="003E75D5"/>
    <w:rsid w:val="003E7B28"/>
    <w:rsid w:val="003F08D6"/>
    <w:rsid w:val="003F092E"/>
    <w:rsid w:val="003F0A02"/>
    <w:rsid w:val="003F1DCA"/>
    <w:rsid w:val="003F2438"/>
    <w:rsid w:val="003F29DB"/>
    <w:rsid w:val="003F2DEB"/>
    <w:rsid w:val="003F3AA8"/>
    <w:rsid w:val="003F3C2C"/>
    <w:rsid w:val="003F3D04"/>
    <w:rsid w:val="00403AD6"/>
    <w:rsid w:val="0040433C"/>
    <w:rsid w:val="00405437"/>
    <w:rsid w:val="00405D05"/>
    <w:rsid w:val="004115A4"/>
    <w:rsid w:val="00414D8B"/>
    <w:rsid w:val="004161E1"/>
    <w:rsid w:val="00420314"/>
    <w:rsid w:val="00420917"/>
    <w:rsid w:val="00420C2D"/>
    <w:rsid w:val="00422110"/>
    <w:rsid w:val="0042326A"/>
    <w:rsid w:val="004251CB"/>
    <w:rsid w:val="00426562"/>
    <w:rsid w:val="00427045"/>
    <w:rsid w:val="00427396"/>
    <w:rsid w:val="00427798"/>
    <w:rsid w:val="00427DD2"/>
    <w:rsid w:val="004309B5"/>
    <w:rsid w:val="004358BA"/>
    <w:rsid w:val="00435DD8"/>
    <w:rsid w:val="0043606E"/>
    <w:rsid w:val="0043782A"/>
    <w:rsid w:val="00437E2F"/>
    <w:rsid w:val="004401B6"/>
    <w:rsid w:val="004403CF"/>
    <w:rsid w:val="004414FB"/>
    <w:rsid w:val="00444661"/>
    <w:rsid w:val="004460FB"/>
    <w:rsid w:val="00446619"/>
    <w:rsid w:val="00447368"/>
    <w:rsid w:val="00450F95"/>
    <w:rsid w:val="00451617"/>
    <w:rsid w:val="004528D8"/>
    <w:rsid w:val="00455BDA"/>
    <w:rsid w:val="0045764B"/>
    <w:rsid w:val="00464F28"/>
    <w:rsid w:val="004662C8"/>
    <w:rsid w:val="00467411"/>
    <w:rsid w:val="00471A8A"/>
    <w:rsid w:val="00472457"/>
    <w:rsid w:val="00473EBD"/>
    <w:rsid w:val="00474577"/>
    <w:rsid w:val="00474F25"/>
    <w:rsid w:val="00475364"/>
    <w:rsid w:val="00475C01"/>
    <w:rsid w:val="00475E4B"/>
    <w:rsid w:val="0047687F"/>
    <w:rsid w:val="00477277"/>
    <w:rsid w:val="00477556"/>
    <w:rsid w:val="004808B8"/>
    <w:rsid w:val="0048122E"/>
    <w:rsid w:val="00481ECD"/>
    <w:rsid w:val="00483EEB"/>
    <w:rsid w:val="004865F8"/>
    <w:rsid w:val="00487735"/>
    <w:rsid w:val="00487D3D"/>
    <w:rsid w:val="0049051D"/>
    <w:rsid w:val="00492126"/>
    <w:rsid w:val="0049297B"/>
    <w:rsid w:val="0049766F"/>
    <w:rsid w:val="004A092E"/>
    <w:rsid w:val="004A1840"/>
    <w:rsid w:val="004A30F7"/>
    <w:rsid w:val="004A41D6"/>
    <w:rsid w:val="004A537E"/>
    <w:rsid w:val="004A54C8"/>
    <w:rsid w:val="004A54F4"/>
    <w:rsid w:val="004A57DA"/>
    <w:rsid w:val="004A78AF"/>
    <w:rsid w:val="004B01BE"/>
    <w:rsid w:val="004B0EE1"/>
    <w:rsid w:val="004B1FBA"/>
    <w:rsid w:val="004B2EF4"/>
    <w:rsid w:val="004B5422"/>
    <w:rsid w:val="004B55E5"/>
    <w:rsid w:val="004B6731"/>
    <w:rsid w:val="004B70DA"/>
    <w:rsid w:val="004C0447"/>
    <w:rsid w:val="004C0A92"/>
    <w:rsid w:val="004C0AD8"/>
    <w:rsid w:val="004C0F7C"/>
    <w:rsid w:val="004C1B6E"/>
    <w:rsid w:val="004C1D9E"/>
    <w:rsid w:val="004C4B65"/>
    <w:rsid w:val="004C51F6"/>
    <w:rsid w:val="004C57E2"/>
    <w:rsid w:val="004C7FE6"/>
    <w:rsid w:val="004D120F"/>
    <w:rsid w:val="004D1E4B"/>
    <w:rsid w:val="004D286B"/>
    <w:rsid w:val="004D3F4A"/>
    <w:rsid w:val="004D4F15"/>
    <w:rsid w:val="004D5B0F"/>
    <w:rsid w:val="004D63D3"/>
    <w:rsid w:val="004D6B0A"/>
    <w:rsid w:val="004D79E5"/>
    <w:rsid w:val="004D7E67"/>
    <w:rsid w:val="004E0BEA"/>
    <w:rsid w:val="004E1173"/>
    <w:rsid w:val="004E27CD"/>
    <w:rsid w:val="004E35E5"/>
    <w:rsid w:val="004E399C"/>
    <w:rsid w:val="004E4C83"/>
    <w:rsid w:val="004E4FB7"/>
    <w:rsid w:val="004E57C5"/>
    <w:rsid w:val="004E5CB7"/>
    <w:rsid w:val="004E6BA3"/>
    <w:rsid w:val="004E7FEE"/>
    <w:rsid w:val="004F2440"/>
    <w:rsid w:val="004F34EF"/>
    <w:rsid w:val="004F3E19"/>
    <w:rsid w:val="004F457A"/>
    <w:rsid w:val="004F462E"/>
    <w:rsid w:val="004F59E2"/>
    <w:rsid w:val="004F798E"/>
    <w:rsid w:val="005002F2"/>
    <w:rsid w:val="005017C8"/>
    <w:rsid w:val="00501BC1"/>
    <w:rsid w:val="00502686"/>
    <w:rsid w:val="005030E6"/>
    <w:rsid w:val="00506110"/>
    <w:rsid w:val="0050757E"/>
    <w:rsid w:val="005079AB"/>
    <w:rsid w:val="00510585"/>
    <w:rsid w:val="00510867"/>
    <w:rsid w:val="00511489"/>
    <w:rsid w:val="00511692"/>
    <w:rsid w:val="00511FAB"/>
    <w:rsid w:val="00514155"/>
    <w:rsid w:val="00515533"/>
    <w:rsid w:val="00517C8E"/>
    <w:rsid w:val="005202C1"/>
    <w:rsid w:val="005224D0"/>
    <w:rsid w:val="00523CF1"/>
    <w:rsid w:val="00523EF1"/>
    <w:rsid w:val="00524092"/>
    <w:rsid w:val="00524618"/>
    <w:rsid w:val="0052571E"/>
    <w:rsid w:val="00526143"/>
    <w:rsid w:val="00527D14"/>
    <w:rsid w:val="00531402"/>
    <w:rsid w:val="00531A06"/>
    <w:rsid w:val="0053216C"/>
    <w:rsid w:val="005337BB"/>
    <w:rsid w:val="00533D3F"/>
    <w:rsid w:val="005347CF"/>
    <w:rsid w:val="00534D41"/>
    <w:rsid w:val="00535863"/>
    <w:rsid w:val="00537D47"/>
    <w:rsid w:val="00540755"/>
    <w:rsid w:val="0054156F"/>
    <w:rsid w:val="00544D85"/>
    <w:rsid w:val="005451D4"/>
    <w:rsid w:val="00545E53"/>
    <w:rsid w:val="005476FA"/>
    <w:rsid w:val="00550B5B"/>
    <w:rsid w:val="00551259"/>
    <w:rsid w:val="005524DE"/>
    <w:rsid w:val="00553069"/>
    <w:rsid w:val="00553BEE"/>
    <w:rsid w:val="005543FE"/>
    <w:rsid w:val="0055543B"/>
    <w:rsid w:val="005561EB"/>
    <w:rsid w:val="00556A72"/>
    <w:rsid w:val="00557BAE"/>
    <w:rsid w:val="005601A9"/>
    <w:rsid w:val="005605E2"/>
    <w:rsid w:val="00561F55"/>
    <w:rsid w:val="00563622"/>
    <w:rsid w:val="00563807"/>
    <w:rsid w:val="0056469B"/>
    <w:rsid w:val="00564BEB"/>
    <w:rsid w:val="0056629A"/>
    <w:rsid w:val="005716C5"/>
    <w:rsid w:val="00572C6A"/>
    <w:rsid w:val="005730AE"/>
    <w:rsid w:val="0057326C"/>
    <w:rsid w:val="00573C2A"/>
    <w:rsid w:val="00574FCA"/>
    <w:rsid w:val="0057646F"/>
    <w:rsid w:val="00580394"/>
    <w:rsid w:val="005823F1"/>
    <w:rsid w:val="005829D1"/>
    <w:rsid w:val="00582DE6"/>
    <w:rsid w:val="005837F0"/>
    <w:rsid w:val="00583915"/>
    <w:rsid w:val="005872C8"/>
    <w:rsid w:val="00590AA4"/>
    <w:rsid w:val="00590BB5"/>
    <w:rsid w:val="005927C2"/>
    <w:rsid w:val="005A1083"/>
    <w:rsid w:val="005A40AB"/>
    <w:rsid w:val="005A4991"/>
    <w:rsid w:val="005A56C7"/>
    <w:rsid w:val="005A77DF"/>
    <w:rsid w:val="005B02DD"/>
    <w:rsid w:val="005B1A53"/>
    <w:rsid w:val="005B1D29"/>
    <w:rsid w:val="005B204F"/>
    <w:rsid w:val="005B24DA"/>
    <w:rsid w:val="005B259C"/>
    <w:rsid w:val="005B415D"/>
    <w:rsid w:val="005B4F9B"/>
    <w:rsid w:val="005B5816"/>
    <w:rsid w:val="005B6338"/>
    <w:rsid w:val="005B7033"/>
    <w:rsid w:val="005C07FB"/>
    <w:rsid w:val="005C2920"/>
    <w:rsid w:val="005C2AAB"/>
    <w:rsid w:val="005C2AD1"/>
    <w:rsid w:val="005C33B5"/>
    <w:rsid w:val="005C450B"/>
    <w:rsid w:val="005C46FC"/>
    <w:rsid w:val="005C4D6C"/>
    <w:rsid w:val="005C56A0"/>
    <w:rsid w:val="005D03B3"/>
    <w:rsid w:val="005D12D5"/>
    <w:rsid w:val="005D17AD"/>
    <w:rsid w:val="005D25D1"/>
    <w:rsid w:val="005D3566"/>
    <w:rsid w:val="005D37B5"/>
    <w:rsid w:val="005D43D3"/>
    <w:rsid w:val="005D4485"/>
    <w:rsid w:val="005D480A"/>
    <w:rsid w:val="005D4ECE"/>
    <w:rsid w:val="005D5122"/>
    <w:rsid w:val="005D5B4E"/>
    <w:rsid w:val="005D6710"/>
    <w:rsid w:val="005D6E52"/>
    <w:rsid w:val="005D737B"/>
    <w:rsid w:val="005D7F79"/>
    <w:rsid w:val="005E05CC"/>
    <w:rsid w:val="005E0768"/>
    <w:rsid w:val="005E23CB"/>
    <w:rsid w:val="005E386A"/>
    <w:rsid w:val="005E457D"/>
    <w:rsid w:val="005E6BF0"/>
    <w:rsid w:val="005E73C1"/>
    <w:rsid w:val="005E79D0"/>
    <w:rsid w:val="005F0213"/>
    <w:rsid w:val="005F0C1B"/>
    <w:rsid w:val="005F11F4"/>
    <w:rsid w:val="005F1A10"/>
    <w:rsid w:val="005F2691"/>
    <w:rsid w:val="005F2C35"/>
    <w:rsid w:val="005F337B"/>
    <w:rsid w:val="005F3AA5"/>
    <w:rsid w:val="005F3DBE"/>
    <w:rsid w:val="005F4346"/>
    <w:rsid w:val="005F532A"/>
    <w:rsid w:val="005F6A53"/>
    <w:rsid w:val="005F70F5"/>
    <w:rsid w:val="005F7F73"/>
    <w:rsid w:val="00600455"/>
    <w:rsid w:val="00600AF5"/>
    <w:rsid w:val="00601E8E"/>
    <w:rsid w:val="00602504"/>
    <w:rsid w:val="006040BD"/>
    <w:rsid w:val="0060514D"/>
    <w:rsid w:val="00605622"/>
    <w:rsid w:val="00612718"/>
    <w:rsid w:val="0061271D"/>
    <w:rsid w:val="00613061"/>
    <w:rsid w:val="00613065"/>
    <w:rsid w:val="00613671"/>
    <w:rsid w:val="006149B5"/>
    <w:rsid w:val="006166B9"/>
    <w:rsid w:val="00620957"/>
    <w:rsid w:val="00622592"/>
    <w:rsid w:val="00623EE3"/>
    <w:rsid w:val="00626EED"/>
    <w:rsid w:val="00627D30"/>
    <w:rsid w:val="00630949"/>
    <w:rsid w:val="006314E5"/>
    <w:rsid w:val="00632F92"/>
    <w:rsid w:val="00633554"/>
    <w:rsid w:val="00633E4D"/>
    <w:rsid w:val="00634502"/>
    <w:rsid w:val="006348A8"/>
    <w:rsid w:val="0063574B"/>
    <w:rsid w:val="00635E39"/>
    <w:rsid w:val="00636C95"/>
    <w:rsid w:val="006412E9"/>
    <w:rsid w:val="006414BE"/>
    <w:rsid w:val="00641551"/>
    <w:rsid w:val="00641C02"/>
    <w:rsid w:val="00641DBF"/>
    <w:rsid w:val="00643413"/>
    <w:rsid w:val="0064348F"/>
    <w:rsid w:val="00643E4F"/>
    <w:rsid w:val="00644E2F"/>
    <w:rsid w:val="0064541B"/>
    <w:rsid w:val="0064577D"/>
    <w:rsid w:val="006464B3"/>
    <w:rsid w:val="00646541"/>
    <w:rsid w:val="0064685C"/>
    <w:rsid w:val="006476C3"/>
    <w:rsid w:val="00647917"/>
    <w:rsid w:val="0065004F"/>
    <w:rsid w:val="00650426"/>
    <w:rsid w:val="00650581"/>
    <w:rsid w:val="006509DA"/>
    <w:rsid w:val="00650F7E"/>
    <w:rsid w:val="00651DB1"/>
    <w:rsid w:val="00652385"/>
    <w:rsid w:val="0065305D"/>
    <w:rsid w:val="00654EA2"/>
    <w:rsid w:val="00655662"/>
    <w:rsid w:val="006566C2"/>
    <w:rsid w:val="00656A07"/>
    <w:rsid w:val="00660785"/>
    <w:rsid w:val="00661135"/>
    <w:rsid w:val="006612EA"/>
    <w:rsid w:val="00662E8E"/>
    <w:rsid w:val="006644FC"/>
    <w:rsid w:val="0066594F"/>
    <w:rsid w:val="00665C70"/>
    <w:rsid w:val="0066643B"/>
    <w:rsid w:val="0066650F"/>
    <w:rsid w:val="006700D5"/>
    <w:rsid w:val="00671808"/>
    <w:rsid w:val="006718B9"/>
    <w:rsid w:val="00672D16"/>
    <w:rsid w:val="00674F7C"/>
    <w:rsid w:val="00675A21"/>
    <w:rsid w:val="00675FED"/>
    <w:rsid w:val="00676FBE"/>
    <w:rsid w:val="006835C0"/>
    <w:rsid w:val="00683AEF"/>
    <w:rsid w:val="00683D48"/>
    <w:rsid w:val="006841BE"/>
    <w:rsid w:val="00684289"/>
    <w:rsid w:val="00684417"/>
    <w:rsid w:val="0068457C"/>
    <w:rsid w:val="00684756"/>
    <w:rsid w:val="00687FC8"/>
    <w:rsid w:val="006903CF"/>
    <w:rsid w:val="006914A5"/>
    <w:rsid w:val="00691606"/>
    <w:rsid w:val="006926E1"/>
    <w:rsid w:val="00693AB6"/>
    <w:rsid w:val="00693BE5"/>
    <w:rsid w:val="00693E43"/>
    <w:rsid w:val="006940B3"/>
    <w:rsid w:val="0069475E"/>
    <w:rsid w:val="00694A74"/>
    <w:rsid w:val="0069523A"/>
    <w:rsid w:val="00696265"/>
    <w:rsid w:val="00696302"/>
    <w:rsid w:val="00696A53"/>
    <w:rsid w:val="00697083"/>
    <w:rsid w:val="0069737E"/>
    <w:rsid w:val="00697C71"/>
    <w:rsid w:val="006A1028"/>
    <w:rsid w:val="006A191A"/>
    <w:rsid w:val="006A280C"/>
    <w:rsid w:val="006A2EDF"/>
    <w:rsid w:val="006A545A"/>
    <w:rsid w:val="006A691A"/>
    <w:rsid w:val="006B0E6E"/>
    <w:rsid w:val="006B11B7"/>
    <w:rsid w:val="006B17E9"/>
    <w:rsid w:val="006B3993"/>
    <w:rsid w:val="006B3A67"/>
    <w:rsid w:val="006B3A6D"/>
    <w:rsid w:val="006B40A1"/>
    <w:rsid w:val="006B5AA4"/>
    <w:rsid w:val="006B5AFE"/>
    <w:rsid w:val="006B667C"/>
    <w:rsid w:val="006B706C"/>
    <w:rsid w:val="006B7CDB"/>
    <w:rsid w:val="006C0C69"/>
    <w:rsid w:val="006C2540"/>
    <w:rsid w:val="006C2C55"/>
    <w:rsid w:val="006C7563"/>
    <w:rsid w:val="006D07BE"/>
    <w:rsid w:val="006D095A"/>
    <w:rsid w:val="006D0EB7"/>
    <w:rsid w:val="006D1C1A"/>
    <w:rsid w:val="006D2BF8"/>
    <w:rsid w:val="006D2FB7"/>
    <w:rsid w:val="006D33AF"/>
    <w:rsid w:val="006D4F70"/>
    <w:rsid w:val="006E02B2"/>
    <w:rsid w:val="006E1510"/>
    <w:rsid w:val="006E1832"/>
    <w:rsid w:val="006E4688"/>
    <w:rsid w:val="006E5159"/>
    <w:rsid w:val="006E5931"/>
    <w:rsid w:val="006E75DA"/>
    <w:rsid w:val="006F113B"/>
    <w:rsid w:val="006F11E0"/>
    <w:rsid w:val="006F1A7A"/>
    <w:rsid w:val="006F312F"/>
    <w:rsid w:val="006F5066"/>
    <w:rsid w:val="006F514B"/>
    <w:rsid w:val="006F7DAF"/>
    <w:rsid w:val="007015E7"/>
    <w:rsid w:val="00701FAB"/>
    <w:rsid w:val="007039AA"/>
    <w:rsid w:val="00704CE5"/>
    <w:rsid w:val="007056D3"/>
    <w:rsid w:val="00706451"/>
    <w:rsid w:val="00706770"/>
    <w:rsid w:val="00710176"/>
    <w:rsid w:val="007105E0"/>
    <w:rsid w:val="007119C0"/>
    <w:rsid w:val="007137F1"/>
    <w:rsid w:val="00717222"/>
    <w:rsid w:val="007208AB"/>
    <w:rsid w:val="00720C4A"/>
    <w:rsid w:val="007213DF"/>
    <w:rsid w:val="00722556"/>
    <w:rsid w:val="0072377B"/>
    <w:rsid w:val="00723A08"/>
    <w:rsid w:val="007253BF"/>
    <w:rsid w:val="00725C7A"/>
    <w:rsid w:val="00726343"/>
    <w:rsid w:val="007277F6"/>
    <w:rsid w:val="00727A51"/>
    <w:rsid w:val="00730FD0"/>
    <w:rsid w:val="00731CC9"/>
    <w:rsid w:val="00732B15"/>
    <w:rsid w:val="0073329A"/>
    <w:rsid w:val="0073350A"/>
    <w:rsid w:val="0073616A"/>
    <w:rsid w:val="0073650F"/>
    <w:rsid w:val="00740220"/>
    <w:rsid w:val="00740C03"/>
    <w:rsid w:val="00742424"/>
    <w:rsid w:val="007434F3"/>
    <w:rsid w:val="00743C31"/>
    <w:rsid w:val="0074402D"/>
    <w:rsid w:val="00744DB9"/>
    <w:rsid w:val="007554DB"/>
    <w:rsid w:val="00756D3A"/>
    <w:rsid w:val="00757AF9"/>
    <w:rsid w:val="0076174E"/>
    <w:rsid w:val="0076238C"/>
    <w:rsid w:val="00762970"/>
    <w:rsid w:val="007708EC"/>
    <w:rsid w:val="0077307D"/>
    <w:rsid w:val="00773CF3"/>
    <w:rsid w:val="00773E58"/>
    <w:rsid w:val="00774009"/>
    <w:rsid w:val="007748DD"/>
    <w:rsid w:val="0077533C"/>
    <w:rsid w:val="00776491"/>
    <w:rsid w:val="00776F4D"/>
    <w:rsid w:val="007807D7"/>
    <w:rsid w:val="0078244E"/>
    <w:rsid w:val="007857CA"/>
    <w:rsid w:val="007865AD"/>
    <w:rsid w:val="0078687B"/>
    <w:rsid w:val="007872FF"/>
    <w:rsid w:val="0078789F"/>
    <w:rsid w:val="00791410"/>
    <w:rsid w:val="007920DB"/>
    <w:rsid w:val="0079346F"/>
    <w:rsid w:val="007934A6"/>
    <w:rsid w:val="00794393"/>
    <w:rsid w:val="00794B2F"/>
    <w:rsid w:val="007954FA"/>
    <w:rsid w:val="00795743"/>
    <w:rsid w:val="007961CC"/>
    <w:rsid w:val="007962CB"/>
    <w:rsid w:val="007A05F2"/>
    <w:rsid w:val="007A3EB9"/>
    <w:rsid w:val="007A570E"/>
    <w:rsid w:val="007A61BF"/>
    <w:rsid w:val="007B0B9E"/>
    <w:rsid w:val="007B0F32"/>
    <w:rsid w:val="007B245F"/>
    <w:rsid w:val="007B31BF"/>
    <w:rsid w:val="007B48AA"/>
    <w:rsid w:val="007B600B"/>
    <w:rsid w:val="007B6713"/>
    <w:rsid w:val="007B768A"/>
    <w:rsid w:val="007B7EFA"/>
    <w:rsid w:val="007C1F24"/>
    <w:rsid w:val="007C2D78"/>
    <w:rsid w:val="007C2D87"/>
    <w:rsid w:val="007C3C68"/>
    <w:rsid w:val="007C4593"/>
    <w:rsid w:val="007C4C26"/>
    <w:rsid w:val="007C4D37"/>
    <w:rsid w:val="007C574F"/>
    <w:rsid w:val="007D02CB"/>
    <w:rsid w:val="007D0A9F"/>
    <w:rsid w:val="007D20AB"/>
    <w:rsid w:val="007D4E84"/>
    <w:rsid w:val="007D7749"/>
    <w:rsid w:val="007E005C"/>
    <w:rsid w:val="007E0BC4"/>
    <w:rsid w:val="007E1758"/>
    <w:rsid w:val="007E31C9"/>
    <w:rsid w:val="007E331E"/>
    <w:rsid w:val="007E6733"/>
    <w:rsid w:val="007E68DD"/>
    <w:rsid w:val="007F0B28"/>
    <w:rsid w:val="007F0F13"/>
    <w:rsid w:val="007F63CB"/>
    <w:rsid w:val="00800F9A"/>
    <w:rsid w:val="0080391D"/>
    <w:rsid w:val="008060A2"/>
    <w:rsid w:val="008070E9"/>
    <w:rsid w:val="00807C95"/>
    <w:rsid w:val="00810BC9"/>
    <w:rsid w:val="00811E4F"/>
    <w:rsid w:val="00812D4B"/>
    <w:rsid w:val="00813333"/>
    <w:rsid w:val="0081374B"/>
    <w:rsid w:val="0081502C"/>
    <w:rsid w:val="008157AE"/>
    <w:rsid w:val="008159BC"/>
    <w:rsid w:val="00815DFB"/>
    <w:rsid w:val="008168E3"/>
    <w:rsid w:val="00817E56"/>
    <w:rsid w:val="00820DD1"/>
    <w:rsid w:val="00821A0A"/>
    <w:rsid w:val="00822C3A"/>
    <w:rsid w:val="00823007"/>
    <w:rsid w:val="00824FAE"/>
    <w:rsid w:val="0082763F"/>
    <w:rsid w:val="0083112F"/>
    <w:rsid w:val="00833531"/>
    <w:rsid w:val="00833E9C"/>
    <w:rsid w:val="00834433"/>
    <w:rsid w:val="0083521E"/>
    <w:rsid w:val="00843D16"/>
    <w:rsid w:val="00844FA5"/>
    <w:rsid w:val="00845B4F"/>
    <w:rsid w:val="00846AF0"/>
    <w:rsid w:val="00847444"/>
    <w:rsid w:val="00847EC1"/>
    <w:rsid w:val="0085007A"/>
    <w:rsid w:val="008526B8"/>
    <w:rsid w:val="008527CF"/>
    <w:rsid w:val="00854BE8"/>
    <w:rsid w:val="0086015F"/>
    <w:rsid w:val="0086163B"/>
    <w:rsid w:val="0086166E"/>
    <w:rsid w:val="008625D4"/>
    <w:rsid w:val="00863A94"/>
    <w:rsid w:val="00864488"/>
    <w:rsid w:val="008648C4"/>
    <w:rsid w:val="00865A98"/>
    <w:rsid w:val="00867A30"/>
    <w:rsid w:val="008703E0"/>
    <w:rsid w:val="008715CE"/>
    <w:rsid w:val="00871ED8"/>
    <w:rsid w:val="0087278B"/>
    <w:rsid w:val="00875293"/>
    <w:rsid w:val="008754CB"/>
    <w:rsid w:val="00875F2C"/>
    <w:rsid w:val="008815F4"/>
    <w:rsid w:val="00881F43"/>
    <w:rsid w:val="008836C1"/>
    <w:rsid w:val="00884539"/>
    <w:rsid w:val="00886756"/>
    <w:rsid w:val="00890B6A"/>
    <w:rsid w:val="008946C7"/>
    <w:rsid w:val="00895E1E"/>
    <w:rsid w:val="008A0893"/>
    <w:rsid w:val="008A0ACB"/>
    <w:rsid w:val="008A1DA4"/>
    <w:rsid w:val="008A3EC2"/>
    <w:rsid w:val="008A441E"/>
    <w:rsid w:val="008A5DE5"/>
    <w:rsid w:val="008A7DFC"/>
    <w:rsid w:val="008B0197"/>
    <w:rsid w:val="008B0E7C"/>
    <w:rsid w:val="008B0EBA"/>
    <w:rsid w:val="008B1278"/>
    <w:rsid w:val="008B5427"/>
    <w:rsid w:val="008C0981"/>
    <w:rsid w:val="008C0F6B"/>
    <w:rsid w:val="008C10B3"/>
    <w:rsid w:val="008C5DDE"/>
    <w:rsid w:val="008D0A2B"/>
    <w:rsid w:val="008D1E58"/>
    <w:rsid w:val="008D34C5"/>
    <w:rsid w:val="008D5E1A"/>
    <w:rsid w:val="008D6AE1"/>
    <w:rsid w:val="008E078A"/>
    <w:rsid w:val="008E172E"/>
    <w:rsid w:val="008E2BFE"/>
    <w:rsid w:val="008E43C2"/>
    <w:rsid w:val="008E5222"/>
    <w:rsid w:val="008F2038"/>
    <w:rsid w:val="008F41CF"/>
    <w:rsid w:val="008F4350"/>
    <w:rsid w:val="008F638E"/>
    <w:rsid w:val="008F6BBB"/>
    <w:rsid w:val="008F6BEB"/>
    <w:rsid w:val="00900A62"/>
    <w:rsid w:val="009010C9"/>
    <w:rsid w:val="00902874"/>
    <w:rsid w:val="00902AB7"/>
    <w:rsid w:val="009046BB"/>
    <w:rsid w:val="0090518B"/>
    <w:rsid w:val="0090789D"/>
    <w:rsid w:val="009103BF"/>
    <w:rsid w:val="00910808"/>
    <w:rsid w:val="00911BA4"/>
    <w:rsid w:val="00912B72"/>
    <w:rsid w:val="0091470E"/>
    <w:rsid w:val="00916EBF"/>
    <w:rsid w:val="009174CA"/>
    <w:rsid w:val="00917A6D"/>
    <w:rsid w:val="009215BD"/>
    <w:rsid w:val="009219EA"/>
    <w:rsid w:val="009222D3"/>
    <w:rsid w:val="009237D3"/>
    <w:rsid w:val="00924636"/>
    <w:rsid w:val="00924C72"/>
    <w:rsid w:val="009250DF"/>
    <w:rsid w:val="0092590B"/>
    <w:rsid w:val="00926230"/>
    <w:rsid w:val="009264F5"/>
    <w:rsid w:val="00926898"/>
    <w:rsid w:val="00926F7E"/>
    <w:rsid w:val="009306FE"/>
    <w:rsid w:val="0093115D"/>
    <w:rsid w:val="00931D1A"/>
    <w:rsid w:val="0093263D"/>
    <w:rsid w:val="00932A62"/>
    <w:rsid w:val="00932DC8"/>
    <w:rsid w:val="00932E25"/>
    <w:rsid w:val="0093369C"/>
    <w:rsid w:val="00933D00"/>
    <w:rsid w:val="00934450"/>
    <w:rsid w:val="009345F0"/>
    <w:rsid w:val="0093604A"/>
    <w:rsid w:val="00937F99"/>
    <w:rsid w:val="00940740"/>
    <w:rsid w:val="00940AAF"/>
    <w:rsid w:val="00946B75"/>
    <w:rsid w:val="00947A97"/>
    <w:rsid w:val="00951A65"/>
    <w:rsid w:val="00953BDC"/>
    <w:rsid w:val="00955FC8"/>
    <w:rsid w:val="00956834"/>
    <w:rsid w:val="00956FDA"/>
    <w:rsid w:val="00961DCB"/>
    <w:rsid w:val="00963342"/>
    <w:rsid w:val="00967D39"/>
    <w:rsid w:val="00970B53"/>
    <w:rsid w:val="00970E3F"/>
    <w:rsid w:val="0097110E"/>
    <w:rsid w:val="00971E39"/>
    <w:rsid w:val="00972600"/>
    <w:rsid w:val="00974704"/>
    <w:rsid w:val="00976252"/>
    <w:rsid w:val="00976BA0"/>
    <w:rsid w:val="00977292"/>
    <w:rsid w:val="00977882"/>
    <w:rsid w:val="00983FDD"/>
    <w:rsid w:val="00984809"/>
    <w:rsid w:val="00985A81"/>
    <w:rsid w:val="009872A5"/>
    <w:rsid w:val="00987B9D"/>
    <w:rsid w:val="009915D2"/>
    <w:rsid w:val="00991679"/>
    <w:rsid w:val="009919A6"/>
    <w:rsid w:val="00991BC6"/>
    <w:rsid w:val="0099464A"/>
    <w:rsid w:val="00997438"/>
    <w:rsid w:val="009A0821"/>
    <w:rsid w:val="009A127C"/>
    <w:rsid w:val="009A1554"/>
    <w:rsid w:val="009A1ED8"/>
    <w:rsid w:val="009A1EEE"/>
    <w:rsid w:val="009A2344"/>
    <w:rsid w:val="009A2847"/>
    <w:rsid w:val="009A33F7"/>
    <w:rsid w:val="009A616A"/>
    <w:rsid w:val="009A7C77"/>
    <w:rsid w:val="009B0246"/>
    <w:rsid w:val="009B05EB"/>
    <w:rsid w:val="009B0859"/>
    <w:rsid w:val="009B150B"/>
    <w:rsid w:val="009B15A8"/>
    <w:rsid w:val="009B1A41"/>
    <w:rsid w:val="009B20CD"/>
    <w:rsid w:val="009B27A3"/>
    <w:rsid w:val="009B41FF"/>
    <w:rsid w:val="009B7DF0"/>
    <w:rsid w:val="009B7E21"/>
    <w:rsid w:val="009C01EE"/>
    <w:rsid w:val="009C188D"/>
    <w:rsid w:val="009C6776"/>
    <w:rsid w:val="009C67DB"/>
    <w:rsid w:val="009C7ED5"/>
    <w:rsid w:val="009D03F8"/>
    <w:rsid w:val="009D0A2D"/>
    <w:rsid w:val="009D121A"/>
    <w:rsid w:val="009D1C3D"/>
    <w:rsid w:val="009D34C3"/>
    <w:rsid w:val="009D3514"/>
    <w:rsid w:val="009D423A"/>
    <w:rsid w:val="009D4FDB"/>
    <w:rsid w:val="009D66CA"/>
    <w:rsid w:val="009E0C7A"/>
    <w:rsid w:val="009E21C5"/>
    <w:rsid w:val="009E2D78"/>
    <w:rsid w:val="009E2EC8"/>
    <w:rsid w:val="009E3B34"/>
    <w:rsid w:val="009E3B3D"/>
    <w:rsid w:val="009E41AC"/>
    <w:rsid w:val="009E44EB"/>
    <w:rsid w:val="009E7286"/>
    <w:rsid w:val="009E74EA"/>
    <w:rsid w:val="009E771F"/>
    <w:rsid w:val="009F00B7"/>
    <w:rsid w:val="009F0622"/>
    <w:rsid w:val="009F1E12"/>
    <w:rsid w:val="009F2038"/>
    <w:rsid w:val="009F207C"/>
    <w:rsid w:val="009F2314"/>
    <w:rsid w:val="009F3257"/>
    <w:rsid w:val="009F60E1"/>
    <w:rsid w:val="00A00DE4"/>
    <w:rsid w:val="00A05598"/>
    <w:rsid w:val="00A06403"/>
    <w:rsid w:val="00A07890"/>
    <w:rsid w:val="00A1213F"/>
    <w:rsid w:val="00A15047"/>
    <w:rsid w:val="00A1527E"/>
    <w:rsid w:val="00A1689B"/>
    <w:rsid w:val="00A2122E"/>
    <w:rsid w:val="00A228F8"/>
    <w:rsid w:val="00A22984"/>
    <w:rsid w:val="00A22B2D"/>
    <w:rsid w:val="00A23D29"/>
    <w:rsid w:val="00A24F36"/>
    <w:rsid w:val="00A263E3"/>
    <w:rsid w:val="00A265A6"/>
    <w:rsid w:val="00A270D7"/>
    <w:rsid w:val="00A27117"/>
    <w:rsid w:val="00A275DA"/>
    <w:rsid w:val="00A278A0"/>
    <w:rsid w:val="00A30082"/>
    <w:rsid w:val="00A3072E"/>
    <w:rsid w:val="00A31D38"/>
    <w:rsid w:val="00A32A24"/>
    <w:rsid w:val="00A33AA4"/>
    <w:rsid w:val="00A3600E"/>
    <w:rsid w:val="00A3780F"/>
    <w:rsid w:val="00A409AC"/>
    <w:rsid w:val="00A412C1"/>
    <w:rsid w:val="00A412CD"/>
    <w:rsid w:val="00A4178E"/>
    <w:rsid w:val="00A41BA0"/>
    <w:rsid w:val="00A42404"/>
    <w:rsid w:val="00A42EAD"/>
    <w:rsid w:val="00A43D57"/>
    <w:rsid w:val="00A474B8"/>
    <w:rsid w:val="00A50921"/>
    <w:rsid w:val="00A52122"/>
    <w:rsid w:val="00A523A9"/>
    <w:rsid w:val="00A52678"/>
    <w:rsid w:val="00A535C6"/>
    <w:rsid w:val="00A5395A"/>
    <w:rsid w:val="00A567C6"/>
    <w:rsid w:val="00A60532"/>
    <w:rsid w:val="00A61508"/>
    <w:rsid w:val="00A61CED"/>
    <w:rsid w:val="00A61D39"/>
    <w:rsid w:val="00A643BA"/>
    <w:rsid w:val="00A65213"/>
    <w:rsid w:val="00A66A0F"/>
    <w:rsid w:val="00A67185"/>
    <w:rsid w:val="00A67C87"/>
    <w:rsid w:val="00A72875"/>
    <w:rsid w:val="00A740F0"/>
    <w:rsid w:val="00A7650F"/>
    <w:rsid w:val="00A768D8"/>
    <w:rsid w:val="00A77A85"/>
    <w:rsid w:val="00A864FE"/>
    <w:rsid w:val="00A9143C"/>
    <w:rsid w:val="00A914C7"/>
    <w:rsid w:val="00A923F4"/>
    <w:rsid w:val="00A959C6"/>
    <w:rsid w:val="00A97B5D"/>
    <w:rsid w:val="00AA0E48"/>
    <w:rsid w:val="00AA20CA"/>
    <w:rsid w:val="00AA2425"/>
    <w:rsid w:val="00AA3821"/>
    <w:rsid w:val="00AA4615"/>
    <w:rsid w:val="00AA5643"/>
    <w:rsid w:val="00AA684B"/>
    <w:rsid w:val="00AB215C"/>
    <w:rsid w:val="00AB31BD"/>
    <w:rsid w:val="00AB35B8"/>
    <w:rsid w:val="00AB4EBC"/>
    <w:rsid w:val="00AB5F01"/>
    <w:rsid w:val="00AB6823"/>
    <w:rsid w:val="00AB6DDB"/>
    <w:rsid w:val="00AC062A"/>
    <w:rsid w:val="00AC1130"/>
    <w:rsid w:val="00AC17A8"/>
    <w:rsid w:val="00AC1920"/>
    <w:rsid w:val="00AC1996"/>
    <w:rsid w:val="00AC1F4E"/>
    <w:rsid w:val="00AC31FD"/>
    <w:rsid w:val="00AC3F3C"/>
    <w:rsid w:val="00AC3FC9"/>
    <w:rsid w:val="00AC5416"/>
    <w:rsid w:val="00AC613F"/>
    <w:rsid w:val="00AC765D"/>
    <w:rsid w:val="00AD0E8F"/>
    <w:rsid w:val="00AD0F5C"/>
    <w:rsid w:val="00AD1386"/>
    <w:rsid w:val="00AD226D"/>
    <w:rsid w:val="00AD37FB"/>
    <w:rsid w:val="00AD6608"/>
    <w:rsid w:val="00AE025D"/>
    <w:rsid w:val="00AE0BB6"/>
    <w:rsid w:val="00AE237E"/>
    <w:rsid w:val="00AE2458"/>
    <w:rsid w:val="00AE328F"/>
    <w:rsid w:val="00AE3BDE"/>
    <w:rsid w:val="00AE3F41"/>
    <w:rsid w:val="00AE4704"/>
    <w:rsid w:val="00AE4E1E"/>
    <w:rsid w:val="00AE65DE"/>
    <w:rsid w:val="00AE773D"/>
    <w:rsid w:val="00AF0890"/>
    <w:rsid w:val="00AF0DEA"/>
    <w:rsid w:val="00AF1E9A"/>
    <w:rsid w:val="00AF3D9C"/>
    <w:rsid w:val="00AF5E51"/>
    <w:rsid w:val="00B001BB"/>
    <w:rsid w:val="00B002B5"/>
    <w:rsid w:val="00B02E09"/>
    <w:rsid w:val="00B06733"/>
    <w:rsid w:val="00B0753C"/>
    <w:rsid w:val="00B1017E"/>
    <w:rsid w:val="00B1111C"/>
    <w:rsid w:val="00B11F3A"/>
    <w:rsid w:val="00B1230C"/>
    <w:rsid w:val="00B123B8"/>
    <w:rsid w:val="00B131C7"/>
    <w:rsid w:val="00B154CA"/>
    <w:rsid w:val="00B15973"/>
    <w:rsid w:val="00B16454"/>
    <w:rsid w:val="00B2194C"/>
    <w:rsid w:val="00B258CB"/>
    <w:rsid w:val="00B26AC0"/>
    <w:rsid w:val="00B27365"/>
    <w:rsid w:val="00B30806"/>
    <w:rsid w:val="00B30E61"/>
    <w:rsid w:val="00B33AD1"/>
    <w:rsid w:val="00B34FFD"/>
    <w:rsid w:val="00B373F5"/>
    <w:rsid w:val="00B4039F"/>
    <w:rsid w:val="00B40788"/>
    <w:rsid w:val="00B41F13"/>
    <w:rsid w:val="00B421D5"/>
    <w:rsid w:val="00B42F38"/>
    <w:rsid w:val="00B42FF2"/>
    <w:rsid w:val="00B436B2"/>
    <w:rsid w:val="00B4429A"/>
    <w:rsid w:val="00B443B0"/>
    <w:rsid w:val="00B44EEB"/>
    <w:rsid w:val="00B45875"/>
    <w:rsid w:val="00B463CF"/>
    <w:rsid w:val="00B46651"/>
    <w:rsid w:val="00B47459"/>
    <w:rsid w:val="00B50769"/>
    <w:rsid w:val="00B51D3E"/>
    <w:rsid w:val="00B51E3A"/>
    <w:rsid w:val="00B53585"/>
    <w:rsid w:val="00B554FE"/>
    <w:rsid w:val="00B567A8"/>
    <w:rsid w:val="00B57222"/>
    <w:rsid w:val="00B57388"/>
    <w:rsid w:val="00B578B6"/>
    <w:rsid w:val="00B57BBA"/>
    <w:rsid w:val="00B60833"/>
    <w:rsid w:val="00B613E9"/>
    <w:rsid w:val="00B6195A"/>
    <w:rsid w:val="00B61F2F"/>
    <w:rsid w:val="00B62324"/>
    <w:rsid w:val="00B6280A"/>
    <w:rsid w:val="00B62A09"/>
    <w:rsid w:val="00B62AA7"/>
    <w:rsid w:val="00B6355F"/>
    <w:rsid w:val="00B644B8"/>
    <w:rsid w:val="00B65398"/>
    <w:rsid w:val="00B667A8"/>
    <w:rsid w:val="00B675FB"/>
    <w:rsid w:val="00B72D8D"/>
    <w:rsid w:val="00B74509"/>
    <w:rsid w:val="00B75107"/>
    <w:rsid w:val="00B76B76"/>
    <w:rsid w:val="00B807B3"/>
    <w:rsid w:val="00B80DB0"/>
    <w:rsid w:val="00B81AAE"/>
    <w:rsid w:val="00B830F8"/>
    <w:rsid w:val="00B851C8"/>
    <w:rsid w:val="00B86D83"/>
    <w:rsid w:val="00B92383"/>
    <w:rsid w:val="00B93946"/>
    <w:rsid w:val="00B9739D"/>
    <w:rsid w:val="00B97A73"/>
    <w:rsid w:val="00B97F46"/>
    <w:rsid w:val="00BA12F6"/>
    <w:rsid w:val="00BA1385"/>
    <w:rsid w:val="00BA29F6"/>
    <w:rsid w:val="00BA392D"/>
    <w:rsid w:val="00BA417E"/>
    <w:rsid w:val="00BA7EBF"/>
    <w:rsid w:val="00BB1FA9"/>
    <w:rsid w:val="00BB2481"/>
    <w:rsid w:val="00BB38F8"/>
    <w:rsid w:val="00BB4BC4"/>
    <w:rsid w:val="00BB51F7"/>
    <w:rsid w:val="00BB6667"/>
    <w:rsid w:val="00BB6799"/>
    <w:rsid w:val="00BB687F"/>
    <w:rsid w:val="00BB6AE2"/>
    <w:rsid w:val="00BC00A5"/>
    <w:rsid w:val="00BC0699"/>
    <w:rsid w:val="00BC1EAF"/>
    <w:rsid w:val="00BC1F43"/>
    <w:rsid w:val="00BC26C5"/>
    <w:rsid w:val="00BC2CF2"/>
    <w:rsid w:val="00BC3C00"/>
    <w:rsid w:val="00BC4C7F"/>
    <w:rsid w:val="00BC4D70"/>
    <w:rsid w:val="00BC4F10"/>
    <w:rsid w:val="00BC5718"/>
    <w:rsid w:val="00BD3B8A"/>
    <w:rsid w:val="00BD4D73"/>
    <w:rsid w:val="00BD5D3A"/>
    <w:rsid w:val="00BD7051"/>
    <w:rsid w:val="00BE24D7"/>
    <w:rsid w:val="00BE34A4"/>
    <w:rsid w:val="00BE39A4"/>
    <w:rsid w:val="00BE5D19"/>
    <w:rsid w:val="00BE6D0E"/>
    <w:rsid w:val="00BF17F7"/>
    <w:rsid w:val="00BF21DD"/>
    <w:rsid w:val="00BF2212"/>
    <w:rsid w:val="00BF3748"/>
    <w:rsid w:val="00BF4172"/>
    <w:rsid w:val="00BF69FD"/>
    <w:rsid w:val="00BF7962"/>
    <w:rsid w:val="00C002E2"/>
    <w:rsid w:val="00C00802"/>
    <w:rsid w:val="00C018B4"/>
    <w:rsid w:val="00C03358"/>
    <w:rsid w:val="00C11AC0"/>
    <w:rsid w:val="00C12C00"/>
    <w:rsid w:val="00C147C2"/>
    <w:rsid w:val="00C14D66"/>
    <w:rsid w:val="00C2020D"/>
    <w:rsid w:val="00C22B44"/>
    <w:rsid w:val="00C24513"/>
    <w:rsid w:val="00C2488F"/>
    <w:rsid w:val="00C248FC"/>
    <w:rsid w:val="00C24C26"/>
    <w:rsid w:val="00C277E5"/>
    <w:rsid w:val="00C27827"/>
    <w:rsid w:val="00C27FB9"/>
    <w:rsid w:val="00C31F27"/>
    <w:rsid w:val="00C325C6"/>
    <w:rsid w:val="00C32C1B"/>
    <w:rsid w:val="00C3541E"/>
    <w:rsid w:val="00C35E52"/>
    <w:rsid w:val="00C375F2"/>
    <w:rsid w:val="00C378FD"/>
    <w:rsid w:val="00C4031B"/>
    <w:rsid w:val="00C40F58"/>
    <w:rsid w:val="00C41118"/>
    <w:rsid w:val="00C41DFD"/>
    <w:rsid w:val="00C42000"/>
    <w:rsid w:val="00C42BAF"/>
    <w:rsid w:val="00C43545"/>
    <w:rsid w:val="00C44FE9"/>
    <w:rsid w:val="00C454B9"/>
    <w:rsid w:val="00C468FC"/>
    <w:rsid w:val="00C474DA"/>
    <w:rsid w:val="00C47F88"/>
    <w:rsid w:val="00C5074C"/>
    <w:rsid w:val="00C512DE"/>
    <w:rsid w:val="00C52F07"/>
    <w:rsid w:val="00C53C39"/>
    <w:rsid w:val="00C544E0"/>
    <w:rsid w:val="00C55A51"/>
    <w:rsid w:val="00C55FBD"/>
    <w:rsid w:val="00C56424"/>
    <w:rsid w:val="00C56B46"/>
    <w:rsid w:val="00C61726"/>
    <w:rsid w:val="00C619A4"/>
    <w:rsid w:val="00C61BDC"/>
    <w:rsid w:val="00C62523"/>
    <w:rsid w:val="00C6255B"/>
    <w:rsid w:val="00C62BC3"/>
    <w:rsid w:val="00C64026"/>
    <w:rsid w:val="00C653C9"/>
    <w:rsid w:val="00C65728"/>
    <w:rsid w:val="00C665AF"/>
    <w:rsid w:val="00C71836"/>
    <w:rsid w:val="00C733F3"/>
    <w:rsid w:val="00C734F0"/>
    <w:rsid w:val="00C73BE6"/>
    <w:rsid w:val="00C74F8E"/>
    <w:rsid w:val="00C7511B"/>
    <w:rsid w:val="00C77330"/>
    <w:rsid w:val="00C77DE3"/>
    <w:rsid w:val="00C81AEB"/>
    <w:rsid w:val="00C82D1D"/>
    <w:rsid w:val="00C83A49"/>
    <w:rsid w:val="00C84C39"/>
    <w:rsid w:val="00C85D14"/>
    <w:rsid w:val="00C86800"/>
    <w:rsid w:val="00C86F31"/>
    <w:rsid w:val="00C9172B"/>
    <w:rsid w:val="00C9237B"/>
    <w:rsid w:val="00C92A9A"/>
    <w:rsid w:val="00C93D77"/>
    <w:rsid w:val="00C95538"/>
    <w:rsid w:val="00C969FB"/>
    <w:rsid w:val="00C9748A"/>
    <w:rsid w:val="00CA17BE"/>
    <w:rsid w:val="00CA32E7"/>
    <w:rsid w:val="00CA3F31"/>
    <w:rsid w:val="00CA486F"/>
    <w:rsid w:val="00CA549C"/>
    <w:rsid w:val="00CA62B3"/>
    <w:rsid w:val="00CA7241"/>
    <w:rsid w:val="00CA7935"/>
    <w:rsid w:val="00CA7FF6"/>
    <w:rsid w:val="00CB0CD0"/>
    <w:rsid w:val="00CB13E2"/>
    <w:rsid w:val="00CB1449"/>
    <w:rsid w:val="00CB2921"/>
    <w:rsid w:val="00CB303D"/>
    <w:rsid w:val="00CB6369"/>
    <w:rsid w:val="00CC1507"/>
    <w:rsid w:val="00CC2285"/>
    <w:rsid w:val="00CC57F2"/>
    <w:rsid w:val="00CC5932"/>
    <w:rsid w:val="00CC6CE4"/>
    <w:rsid w:val="00CD082E"/>
    <w:rsid w:val="00CD1878"/>
    <w:rsid w:val="00CD1C6E"/>
    <w:rsid w:val="00CD1FDA"/>
    <w:rsid w:val="00CD2457"/>
    <w:rsid w:val="00CD37C9"/>
    <w:rsid w:val="00CD3FC2"/>
    <w:rsid w:val="00CD65DC"/>
    <w:rsid w:val="00CD6CCF"/>
    <w:rsid w:val="00CD786B"/>
    <w:rsid w:val="00CE1EE0"/>
    <w:rsid w:val="00CE25DF"/>
    <w:rsid w:val="00CE5424"/>
    <w:rsid w:val="00CE64C7"/>
    <w:rsid w:val="00CE67A3"/>
    <w:rsid w:val="00CE7596"/>
    <w:rsid w:val="00CE779D"/>
    <w:rsid w:val="00CF07A8"/>
    <w:rsid w:val="00CF1106"/>
    <w:rsid w:val="00CF240A"/>
    <w:rsid w:val="00CF2B08"/>
    <w:rsid w:val="00CF2F65"/>
    <w:rsid w:val="00CF3EA0"/>
    <w:rsid w:val="00CF4352"/>
    <w:rsid w:val="00CF4A4F"/>
    <w:rsid w:val="00CF5046"/>
    <w:rsid w:val="00CF50A8"/>
    <w:rsid w:val="00CF57AF"/>
    <w:rsid w:val="00CF63BB"/>
    <w:rsid w:val="00CF707A"/>
    <w:rsid w:val="00D01A98"/>
    <w:rsid w:val="00D0274D"/>
    <w:rsid w:val="00D02BCF"/>
    <w:rsid w:val="00D038BA"/>
    <w:rsid w:val="00D03E18"/>
    <w:rsid w:val="00D046D0"/>
    <w:rsid w:val="00D05933"/>
    <w:rsid w:val="00D06EED"/>
    <w:rsid w:val="00D07426"/>
    <w:rsid w:val="00D14DF6"/>
    <w:rsid w:val="00D1500D"/>
    <w:rsid w:val="00D15FCF"/>
    <w:rsid w:val="00D1771D"/>
    <w:rsid w:val="00D21589"/>
    <w:rsid w:val="00D220CD"/>
    <w:rsid w:val="00D23E52"/>
    <w:rsid w:val="00D242A2"/>
    <w:rsid w:val="00D26B29"/>
    <w:rsid w:val="00D2797F"/>
    <w:rsid w:val="00D31D1B"/>
    <w:rsid w:val="00D330B0"/>
    <w:rsid w:val="00D3369C"/>
    <w:rsid w:val="00D33726"/>
    <w:rsid w:val="00D33B53"/>
    <w:rsid w:val="00D36294"/>
    <w:rsid w:val="00D371CA"/>
    <w:rsid w:val="00D40CF2"/>
    <w:rsid w:val="00D4150F"/>
    <w:rsid w:val="00D41D8D"/>
    <w:rsid w:val="00D42D5D"/>
    <w:rsid w:val="00D46AC4"/>
    <w:rsid w:val="00D475B7"/>
    <w:rsid w:val="00D50D09"/>
    <w:rsid w:val="00D52953"/>
    <w:rsid w:val="00D53874"/>
    <w:rsid w:val="00D54072"/>
    <w:rsid w:val="00D55AA2"/>
    <w:rsid w:val="00D561E1"/>
    <w:rsid w:val="00D63268"/>
    <w:rsid w:val="00D640BF"/>
    <w:rsid w:val="00D644D1"/>
    <w:rsid w:val="00D65D0D"/>
    <w:rsid w:val="00D66D16"/>
    <w:rsid w:val="00D73BF3"/>
    <w:rsid w:val="00D73FC7"/>
    <w:rsid w:val="00D75FB4"/>
    <w:rsid w:val="00D76E1F"/>
    <w:rsid w:val="00D774F6"/>
    <w:rsid w:val="00D80607"/>
    <w:rsid w:val="00D8072E"/>
    <w:rsid w:val="00D80F0D"/>
    <w:rsid w:val="00D8378C"/>
    <w:rsid w:val="00D84139"/>
    <w:rsid w:val="00D84539"/>
    <w:rsid w:val="00D84B01"/>
    <w:rsid w:val="00D86078"/>
    <w:rsid w:val="00D861D2"/>
    <w:rsid w:val="00D86A25"/>
    <w:rsid w:val="00D90439"/>
    <w:rsid w:val="00D9060C"/>
    <w:rsid w:val="00D93417"/>
    <w:rsid w:val="00D947FD"/>
    <w:rsid w:val="00D94B1D"/>
    <w:rsid w:val="00D94E5E"/>
    <w:rsid w:val="00D962E0"/>
    <w:rsid w:val="00D9678A"/>
    <w:rsid w:val="00D97288"/>
    <w:rsid w:val="00DA20C8"/>
    <w:rsid w:val="00DA2C80"/>
    <w:rsid w:val="00DA4AD8"/>
    <w:rsid w:val="00DA7875"/>
    <w:rsid w:val="00DA7B2E"/>
    <w:rsid w:val="00DB07F6"/>
    <w:rsid w:val="00DB2543"/>
    <w:rsid w:val="00DB3327"/>
    <w:rsid w:val="00DB3A22"/>
    <w:rsid w:val="00DB498C"/>
    <w:rsid w:val="00DB6663"/>
    <w:rsid w:val="00DC1DA4"/>
    <w:rsid w:val="00DC3438"/>
    <w:rsid w:val="00DC3925"/>
    <w:rsid w:val="00DC4CFC"/>
    <w:rsid w:val="00DC5071"/>
    <w:rsid w:val="00DC7252"/>
    <w:rsid w:val="00DC77B8"/>
    <w:rsid w:val="00DD1FE2"/>
    <w:rsid w:val="00DD241A"/>
    <w:rsid w:val="00DD2E5E"/>
    <w:rsid w:val="00DD3DD8"/>
    <w:rsid w:val="00DD423D"/>
    <w:rsid w:val="00DE07AF"/>
    <w:rsid w:val="00DE07BD"/>
    <w:rsid w:val="00DE11A6"/>
    <w:rsid w:val="00DE15A3"/>
    <w:rsid w:val="00DE2411"/>
    <w:rsid w:val="00DE2870"/>
    <w:rsid w:val="00DE2F4A"/>
    <w:rsid w:val="00DE3047"/>
    <w:rsid w:val="00DE4F64"/>
    <w:rsid w:val="00DE6C44"/>
    <w:rsid w:val="00DF0767"/>
    <w:rsid w:val="00E030EF"/>
    <w:rsid w:val="00E04C01"/>
    <w:rsid w:val="00E04D51"/>
    <w:rsid w:val="00E04EB9"/>
    <w:rsid w:val="00E06939"/>
    <w:rsid w:val="00E074AB"/>
    <w:rsid w:val="00E07D7D"/>
    <w:rsid w:val="00E101A0"/>
    <w:rsid w:val="00E10DEF"/>
    <w:rsid w:val="00E11D11"/>
    <w:rsid w:val="00E11FA9"/>
    <w:rsid w:val="00E12A29"/>
    <w:rsid w:val="00E1388D"/>
    <w:rsid w:val="00E139FE"/>
    <w:rsid w:val="00E13A35"/>
    <w:rsid w:val="00E160DF"/>
    <w:rsid w:val="00E17123"/>
    <w:rsid w:val="00E20889"/>
    <w:rsid w:val="00E22E46"/>
    <w:rsid w:val="00E2341A"/>
    <w:rsid w:val="00E23660"/>
    <w:rsid w:val="00E25246"/>
    <w:rsid w:val="00E25742"/>
    <w:rsid w:val="00E26CA9"/>
    <w:rsid w:val="00E27CD9"/>
    <w:rsid w:val="00E27F39"/>
    <w:rsid w:val="00E310BB"/>
    <w:rsid w:val="00E32B6B"/>
    <w:rsid w:val="00E34BBC"/>
    <w:rsid w:val="00E36F22"/>
    <w:rsid w:val="00E37A7D"/>
    <w:rsid w:val="00E40272"/>
    <w:rsid w:val="00E40D81"/>
    <w:rsid w:val="00E42359"/>
    <w:rsid w:val="00E42877"/>
    <w:rsid w:val="00E4343C"/>
    <w:rsid w:val="00E43B53"/>
    <w:rsid w:val="00E44716"/>
    <w:rsid w:val="00E44A24"/>
    <w:rsid w:val="00E466C1"/>
    <w:rsid w:val="00E5078F"/>
    <w:rsid w:val="00E50B8B"/>
    <w:rsid w:val="00E52310"/>
    <w:rsid w:val="00E52E1F"/>
    <w:rsid w:val="00E5319C"/>
    <w:rsid w:val="00E537B7"/>
    <w:rsid w:val="00E53F88"/>
    <w:rsid w:val="00E561D5"/>
    <w:rsid w:val="00E57C6A"/>
    <w:rsid w:val="00E60FED"/>
    <w:rsid w:val="00E61534"/>
    <w:rsid w:val="00E628FD"/>
    <w:rsid w:val="00E64ABA"/>
    <w:rsid w:val="00E6542E"/>
    <w:rsid w:val="00E65759"/>
    <w:rsid w:val="00E6718A"/>
    <w:rsid w:val="00E703B9"/>
    <w:rsid w:val="00E7109D"/>
    <w:rsid w:val="00E7304F"/>
    <w:rsid w:val="00E7392D"/>
    <w:rsid w:val="00E751C7"/>
    <w:rsid w:val="00E76245"/>
    <w:rsid w:val="00E767F4"/>
    <w:rsid w:val="00E76918"/>
    <w:rsid w:val="00E80D4D"/>
    <w:rsid w:val="00E80D7D"/>
    <w:rsid w:val="00E8101C"/>
    <w:rsid w:val="00E81C3B"/>
    <w:rsid w:val="00E81D41"/>
    <w:rsid w:val="00E831B4"/>
    <w:rsid w:val="00E83947"/>
    <w:rsid w:val="00E839C0"/>
    <w:rsid w:val="00E83DEB"/>
    <w:rsid w:val="00E8436B"/>
    <w:rsid w:val="00E84BEE"/>
    <w:rsid w:val="00E85F81"/>
    <w:rsid w:val="00E86027"/>
    <w:rsid w:val="00E8659B"/>
    <w:rsid w:val="00E86E91"/>
    <w:rsid w:val="00E873BF"/>
    <w:rsid w:val="00E94F81"/>
    <w:rsid w:val="00E95200"/>
    <w:rsid w:val="00E95772"/>
    <w:rsid w:val="00EA0183"/>
    <w:rsid w:val="00EA2C61"/>
    <w:rsid w:val="00EA2E20"/>
    <w:rsid w:val="00EA4C4E"/>
    <w:rsid w:val="00EA5CB4"/>
    <w:rsid w:val="00EA7DC0"/>
    <w:rsid w:val="00EB1B4D"/>
    <w:rsid w:val="00EB1F70"/>
    <w:rsid w:val="00EB2CB5"/>
    <w:rsid w:val="00EB3F4C"/>
    <w:rsid w:val="00EB50E5"/>
    <w:rsid w:val="00EB5464"/>
    <w:rsid w:val="00EC085B"/>
    <w:rsid w:val="00EC1E9B"/>
    <w:rsid w:val="00EC2944"/>
    <w:rsid w:val="00EC4491"/>
    <w:rsid w:val="00EC4E06"/>
    <w:rsid w:val="00EC5794"/>
    <w:rsid w:val="00EC6AEE"/>
    <w:rsid w:val="00EC6BC4"/>
    <w:rsid w:val="00EC76C7"/>
    <w:rsid w:val="00EC7D38"/>
    <w:rsid w:val="00ED1D40"/>
    <w:rsid w:val="00ED32F7"/>
    <w:rsid w:val="00ED5F78"/>
    <w:rsid w:val="00ED6196"/>
    <w:rsid w:val="00ED69DD"/>
    <w:rsid w:val="00ED6A76"/>
    <w:rsid w:val="00EE0264"/>
    <w:rsid w:val="00EE02DF"/>
    <w:rsid w:val="00EE15E8"/>
    <w:rsid w:val="00EE22D5"/>
    <w:rsid w:val="00EE29A2"/>
    <w:rsid w:val="00EE33FD"/>
    <w:rsid w:val="00EE6FFA"/>
    <w:rsid w:val="00EF17F0"/>
    <w:rsid w:val="00EF1E04"/>
    <w:rsid w:val="00F00B4C"/>
    <w:rsid w:val="00F03475"/>
    <w:rsid w:val="00F06F12"/>
    <w:rsid w:val="00F078B4"/>
    <w:rsid w:val="00F10026"/>
    <w:rsid w:val="00F10282"/>
    <w:rsid w:val="00F103BB"/>
    <w:rsid w:val="00F11791"/>
    <w:rsid w:val="00F11CD3"/>
    <w:rsid w:val="00F11D6D"/>
    <w:rsid w:val="00F1234B"/>
    <w:rsid w:val="00F12DA3"/>
    <w:rsid w:val="00F137F1"/>
    <w:rsid w:val="00F13CB6"/>
    <w:rsid w:val="00F14F46"/>
    <w:rsid w:val="00F1528B"/>
    <w:rsid w:val="00F15488"/>
    <w:rsid w:val="00F175DC"/>
    <w:rsid w:val="00F177BD"/>
    <w:rsid w:val="00F179D2"/>
    <w:rsid w:val="00F2033E"/>
    <w:rsid w:val="00F209DB"/>
    <w:rsid w:val="00F22F79"/>
    <w:rsid w:val="00F24F7B"/>
    <w:rsid w:val="00F26E41"/>
    <w:rsid w:val="00F27BAE"/>
    <w:rsid w:val="00F27F8B"/>
    <w:rsid w:val="00F3050D"/>
    <w:rsid w:val="00F31B10"/>
    <w:rsid w:val="00F37185"/>
    <w:rsid w:val="00F403BA"/>
    <w:rsid w:val="00F42186"/>
    <w:rsid w:val="00F43F05"/>
    <w:rsid w:val="00F44134"/>
    <w:rsid w:val="00F442BA"/>
    <w:rsid w:val="00F451DD"/>
    <w:rsid w:val="00F51B3C"/>
    <w:rsid w:val="00F51BC5"/>
    <w:rsid w:val="00F51F90"/>
    <w:rsid w:val="00F5203C"/>
    <w:rsid w:val="00F52827"/>
    <w:rsid w:val="00F52AD4"/>
    <w:rsid w:val="00F52D82"/>
    <w:rsid w:val="00F557A3"/>
    <w:rsid w:val="00F56686"/>
    <w:rsid w:val="00F56A48"/>
    <w:rsid w:val="00F57D6A"/>
    <w:rsid w:val="00F57E6A"/>
    <w:rsid w:val="00F6054E"/>
    <w:rsid w:val="00F63422"/>
    <w:rsid w:val="00F638D2"/>
    <w:rsid w:val="00F64611"/>
    <w:rsid w:val="00F7028D"/>
    <w:rsid w:val="00F73F7B"/>
    <w:rsid w:val="00F7521D"/>
    <w:rsid w:val="00F75779"/>
    <w:rsid w:val="00F75CE1"/>
    <w:rsid w:val="00F7646E"/>
    <w:rsid w:val="00F807FE"/>
    <w:rsid w:val="00F80E8A"/>
    <w:rsid w:val="00F83541"/>
    <w:rsid w:val="00F83997"/>
    <w:rsid w:val="00F83FCF"/>
    <w:rsid w:val="00F864D0"/>
    <w:rsid w:val="00F8689D"/>
    <w:rsid w:val="00F872BE"/>
    <w:rsid w:val="00F87453"/>
    <w:rsid w:val="00F92659"/>
    <w:rsid w:val="00F93E36"/>
    <w:rsid w:val="00F95E82"/>
    <w:rsid w:val="00F95F71"/>
    <w:rsid w:val="00F969C6"/>
    <w:rsid w:val="00F9721E"/>
    <w:rsid w:val="00F97C77"/>
    <w:rsid w:val="00FA16DB"/>
    <w:rsid w:val="00FA1BD4"/>
    <w:rsid w:val="00FA214F"/>
    <w:rsid w:val="00FA2EB1"/>
    <w:rsid w:val="00FA41E0"/>
    <w:rsid w:val="00FA463A"/>
    <w:rsid w:val="00FA4B14"/>
    <w:rsid w:val="00FB1B09"/>
    <w:rsid w:val="00FB2EA6"/>
    <w:rsid w:val="00FB3249"/>
    <w:rsid w:val="00FB49CB"/>
    <w:rsid w:val="00FB4DED"/>
    <w:rsid w:val="00FC0380"/>
    <w:rsid w:val="00FC2A68"/>
    <w:rsid w:val="00FC4593"/>
    <w:rsid w:val="00FC5B61"/>
    <w:rsid w:val="00FC6701"/>
    <w:rsid w:val="00FC693B"/>
    <w:rsid w:val="00FC7AA7"/>
    <w:rsid w:val="00FD0A48"/>
    <w:rsid w:val="00FD4B7F"/>
    <w:rsid w:val="00FD5486"/>
    <w:rsid w:val="00FD5DD2"/>
    <w:rsid w:val="00FD755D"/>
    <w:rsid w:val="00FE1AFF"/>
    <w:rsid w:val="00FE1DC9"/>
    <w:rsid w:val="00FE2072"/>
    <w:rsid w:val="00FE2CD0"/>
    <w:rsid w:val="00FE3D4C"/>
    <w:rsid w:val="00FF0EC0"/>
    <w:rsid w:val="00FF179D"/>
    <w:rsid w:val="00FF1BD4"/>
    <w:rsid w:val="00FF1BFB"/>
    <w:rsid w:val="00FF1C87"/>
    <w:rsid w:val="00FF1ED9"/>
    <w:rsid w:val="00FF5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tcepi.tc.br/fiscalizado/pesquisa-de-processos/?tipo=0&amp;processo=006306%2F2024" TargetMode="External"/><Relationship Id="rId26" Type="http://schemas.openxmlformats.org/officeDocument/2006/relationships/hyperlink" Target="https://www.tcepi.tc.br/fiscalizado/pesquisa-de-processos/?tipo=0&amp;processo=020336%2F2021" TargetMode="External"/><Relationship Id="rId3" Type="http://schemas.openxmlformats.org/officeDocument/2006/relationships/numbering" Target="numbering.xml"/><Relationship Id="rId21" Type="http://schemas.openxmlformats.org/officeDocument/2006/relationships/hyperlink" Target="https://www.tcepi.tc.br/publicacao/463874.pdf"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tcepi.tc.br/publicacao/463874.pdf" TargetMode="External"/><Relationship Id="rId25" Type="http://schemas.openxmlformats.org/officeDocument/2006/relationships/hyperlink" Target="https://www.tcepi.tc.br/publicacao/463872.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cepi.tc.br/fiscalizado/pesquisa-de-processos/?tipo=0&amp;processo=020336%2F2021+" TargetMode="External"/><Relationship Id="rId20" Type="http://schemas.openxmlformats.org/officeDocument/2006/relationships/hyperlink" Target="https://www.tcepi.tc.br/fiscalizado/pesquisa-de-processos/?tipo=0&amp;processo=007271%2F2024" TargetMode="External"/><Relationship Id="rId29" Type="http://schemas.openxmlformats.org/officeDocument/2006/relationships/hyperlink" Target="https://www.tcepi.tc.br/publicacao/46387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cepi.tc.br/fiscalizado/pesquisa-de-processos/?tipo=0&amp;processo=002562%2F2024" TargetMode="External"/><Relationship Id="rId32"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s://www.tcepi.tc.br/publicacao/463874.pdf" TargetMode="External"/><Relationship Id="rId28" Type="http://schemas.openxmlformats.org/officeDocument/2006/relationships/hyperlink" Target="https://www.tcepi.tc.br/fiscalizado/pesquisa-de-processos/?tipo=0&amp;processo=007144%2F2024" TargetMode="External"/><Relationship Id="rId10" Type="http://schemas.openxmlformats.org/officeDocument/2006/relationships/image" Target="media/image1.png"/><Relationship Id="rId19" Type="http://schemas.openxmlformats.org/officeDocument/2006/relationships/hyperlink" Target="https://www.tcepi.tc.br/publicacao/463874.pdf"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tcepi.tc.br/fiscalizado/pesquisa-de-processos/?tipo=0&amp;processo=020336%2F2021+" TargetMode="External"/><Relationship Id="rId27" Type="http://schemas.openxmlformats.org/officeDocument/2006/relationships/hyperlink" Target="https://www.tcepi.tc.br/publicacao/463874.pdf"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Janeiro de 2025.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2AE76A-4C84-45D5-B4AF-B70419F3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13</Pages>
  <Words>2420</Words>
  <Characters>13069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15459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JANEIRO – 2025</dc:creator>
  <cp:lastModifiedBy>Yngrid Fernandes Nogueira de Sousa</cp:lastModifiedBy>
  <cp:revision>31</cp:revision>
  <cp:lastPrinted>2025-02-03T14:16:00Z</cp:lastPrinted>
  <dcterms:created xsi:type="dcterms:W3CDTF">2025-01-10T14:12:00Z</dcterms:created>
  <dcterms:modified xsi:type="dcterms:W3CDTF">2025-02-03T14:17:00Z</dcterms:modified>
</cp:coreProperties>
</file>